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F6" w:rsidRPr="00963D38" w:rsidRDefault="00963D38" w:rsidP="00963D38">
      <w:pPr>
        <w:spacing w:after="0" w:line="240" w:lineRule="auto"/>
        <w:rPr>
          <w:b/>
        </w:rPr>
      </w:pPr>
      <w:r w:rsidRPr="00963D38">
        <w:rPr>
          <w:b/>
        </w:rPr>
        <w:t>ΝΕΟΕΛΛΗΝΙΚΗ ΓΛΩΣΣΑ Β΄ ΓΥΜΝΑΣΙΟΥ</w:t>
      </w:r>
    </w:p>
    <w:p w:rsidR="00963D38" w:rsidRPr="00963D38" w:rsidRDefault="00963D38" w:rsidP="00963D38">
      <w:pPr>
        <w:spacing w:after="0" w:line="240" w:lineRule="auto"/>
        <w:rPr>
          <w:b/>
        </w:rPr>
      </w:pPr>
      <w:r w:rsidRPr="00963D38">
        <w:rPr>
          <w:b/>
          <w:noProof/>
          <w:lang w:eastAsia="el-GR"/>
        </w:rPr>
        <w:drawing>
          <wp:anchor distT="0" distB="0" distL="114300" distR="114300" simplePos="0" relativeHeight="251658240" behindDoc="0" locked="0" layoutInCell="1" allowOverlap="1">
            <wp:simplePos x="0" y="0"/>
            <wp:positionH relativeFrom="margin">
              <wp:posOffset>4495800</wp:posOffset>
            </wp:positionH>
            <wp:positionV relativeFrom="paragraph">
              <wp:posOffset>8255</wp:posOffset>
            </wp:positionV>
            <wp:extent cx="1602740" cy="1385570"/>
            <wp:effectExtent l="0" t="0" r="0" b="5080"/>
            <wp:wrapThrough wrapText="bothSides">
              <wp:wrapPolygon edited="0">
                <wp:start x="21600" y="21600"/>
                <wp:lineTo x="21600" y="218"/>
                <wp:lineTo x="291" y="218"/>
                <wp:lineTo x="291" y="21600"/>
                <wp:lineTo x="21600" y="21600"/>
              </wp:wrapPolygon>
            </wp:wrapThrough>
            <wp:docPr id="2" name="Εικόνα 2" descr="https://2.bp.blogspot.com/-Nu9TyUfLBts/W6PyHuRNu7I/AAAAAAAABd0/FljW7CR_y28hXDXoGPqdia_9v0wLp7HbwCLcBGAs/s1600/boy-boo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Nu9TyUfLBts/W6PyHuRNu7I/AAAAAAAABd0/FljW7CR_y28hXDXoGPqdia_9v0wLp7HbwCLcBGAs/s1600/boy-book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60274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1F6" w:rsidRPr="00963D38">
        <w:rPr>
          <w:b/>
        </w:rPr>
        <w:t>ΕΠΑΝΑ</w:t>
      </w:r>
      <w:r w:rsidRPr="00963D38">
        <w:rPr>
          <w:b/>
        </w:rPr>
        <w:t>ΛΗΠΤΙΚΕΣ ΑΣΚΗΣΕΙΣ</w:t>
      </w:r>
    </w:p>
    <w:p w:rsidR="00963D38" w:rsidRDefault="00963D38" w:rsidP="00963D38">
      <w:pPr>
        <w:spacing w:after="0" w:line="240" w:lineRule="auto"/>
        <w:rPr>
          <w:b/>
        </w:rPr>
      </w:pPr>
    </w:p>
    <w:p w:rsidR="00334939" w:rsidRPr="00411269" w:rsidRDefault="00334939" w:rsidP="00334939">
      <w:pPr>
        <w:shd w:val="clear" w:color="auto" w:fill="FFFFFF"/>
        <w:spacing w:after="0" w:line="240" w:lineRule="auto"/>
        <w:rPr>
          <w:rFonts w:ascii="Arial" w:eastAsia="Times New Roman" w:hAnsi="Arial" w:cs="Arial"/>
          <w:b/>
          <w:color w:val="222222"/>
          <w:sz w:val="28"/>
          <w:szCs w:val="28"/>
          <w:lang w:eastAsia="el-GR"/>
        </w:rPr>
      </w:pPr>
      <w:r>
        <w:rPr>
          <w:rFonts w:ascii="Arial" w:eastAsia="Times New Roman" w:hAnsi="Arial" w:cs="Arial"/>
          <w:b/>
          <w:color w:val="222222"/>
          <w:sz w:val="28"/>
          <w:szCs w:val="28"/>
          <w:lang w:eastAsia="el-GR"/>
        </w:rPr>
        <w:t>Αφού διαβάσετε τη</w:t>
      </w:r>
      <w:r w:rsidRPr="00411269">
        <w:rPr>
          <w:rFonts w:ascii="Arial" w:eastAsia="Times New Roman" w:hAnsi="Arial" w:cs="Arial"/>
          <w:b/>
          <w:color w:val="222222"/>
          <w:sz w:val="28"/>
          <w:szCs w:val="28"/>
          <w:lang w:eastAsia="el-GR"/>
        </w:rPr>
        <w:t xml:space="preserve"> θεωρία, μπορείτε να προχωρήσετε </w:t>
      </w:r>
      <w:r>
        <w:rPr>
          <w:rFonts w:ascii="Arial" w:eastAsia="Times New Roman" w:hAnsi="Arial" w:cs="Arial"/>
          <w:b/>
          <w:color w:val="222222"/>
          <w:sz w:val="28"/>
          <w:szCs w:val="28"/>
          <w:lang w:eastAsia="el-GR"/>
        </w:rPr>
        <w:t>στις ασκήσεις που ακολουθούν.</w:t>
      </w:r>
    </w:p>
    <w:p w:rsidR="00334939" w:rsidRDefault="00334939" w:rsidP="00963D38">
      <w:pPr>
        <w:spacing w:after="0" w:line="240" w:lineRule="auto"/>
        <w:rPr>
          <w:b/>
          <w:sz w:val="28"/>
          <w:szCs w:val="28"/>
        </w:rPr>
      </w:pPr>
    </w:p>
    <w:p w:rsidR="00963D38" w:rsidRPr="00334939" w:rsidRDefault="00334939" w:rsidP="00963D38">
      <w:pPr>
        <w:spacing w:after="0" w:line="240" w:lineRule="auto"/>
        <w:rPr>
          <w:b/>
          <w:sz w:val="28"/>
          <w:szCs w:val="28"/>
        </w:rPr>
      </w:pPr>
      <w:r w:rsidRPr="00334939">
        <w:rPr>
          <w:b/>
          <w:noProof/>
          <w:sz w:val="28"/>
          <w:szCs w:val="28"/>
          <w:lang w:eastAsia="el-GR"/>
        </w:rPr>
        <w:t>ΕΝΟΤΗΤΑ 1</w:t>
      </w:r>
    </w:p>
    <w:p w:rsidR="00963D38" w:rsidRPr="00963D38" w:rsidRDefault="00963D38" w:rsidP="00963D38">
      <w:pPr>
        <w:spacing w:after="0" w:line="240" w:lineRule="auto"/>
        <w:rPr>
          <w:b/>
        </w:rPr>
      </w:pPr>
    </w:p>
    <w:p w:rsidR="00963D38" w:rsidRDefault="000C6038" w:rsidP="009A11F6">
      <w:pPr>
        <w:rPr>
          <w:rFonts w:ascii="Arial" w:hAnsi="Arial" w:cs="Arial"/>
          <w:color w:val="222222"/>
          <w:sz w:val="20"/>
          <w:szCs w:val="20"/>
          <w:shd w:val="clear" w:color="auto" w:fill="FFFFFF"/>
        </w:rPr>
      </w:pPr>
      <w:r>
        <w:rPr>
          <w:rFonts w:ascii="Arial" w:hAnsi="Arial" w:cs="Arial"/>
          <w:b/>
          <w:bCs/>
          <w:color w:val="0000FF"/>
          <w:shd w:val="clear" w:color="auto" w:fill="FFFFFF"/>
        </w:rPr>
        <w:t>Α</w:t>
      </w:r>
      <w:r w:rsidR="003D4974">
        <w:rPr>
          <w:rFonts w:ascii="Arial" w:hAnsi="Arial" w:cs="Arial"/>
          <w:b/>
          <w:bCs/>
          <w:color w:val="0000FF"/>
          <w:shd w:val="clear" w:color="auto" w:fill="FFFFFF"/>
        </w:rPr>
        <w:t xml:space="preserve">. </w:t>
      </w:r>
      <w:r w:rsidR="00963D38" w:rsidRPr="003D4974">
        <w:rPr>
          <w:rFonts w:ascii="Arial" w:hAnsi="Arial" w:cs="Arial"/>
          <w:b/>
          <w:bCs/>
          <w:color w:val="0000FF"/>
          <w:u w:val="single"/>
          <w:shd w:val="clear" w:color="auto" w:fill="FFFFFF"/>
        </w:rPr>
        <w:t>Το υποκείμενο</w:t>
      </w:r>
      <w:r w:rsidR="00963D38">
        <w:rPr>
          <w:rFonts w:ascii="Arial" w:hAnsi="Arial" w:cs="Arial"/>
          <w:b/>
          <w:bCs/>
          <w:color w:val="0000FF"/>
          <w:shd w:val="clear" w:color="auto" w:fill="FFFFFF"/>
        </w:rPr>
        <w:t> </w:t>
      </w:r>
      <w:r w:rsidR="00963D38">
        <w:rPr>
          <w:rFonts w:ascii="Arial" w:hAnsi="Arial" w:cs="Arial"/>
          <w:color w:val="0000FF"/>
          <w:sz w:val="20"/>
          <w:szCs w:val="20"/>
          <w:shd w:val="clear" w:color="auto" w:fill="FFFFFF"/>
        </w:rPr>
        <w:t> </w:t>
      </w:r>
      <w:r w:rsidR="00963D38">
        <w:rPr>
          <w:rFonts w:ascii="Arial" w:hAnsi="Arial" w:cs="Arial"/>
          <w:color w:val="222222"/>
          <w:sz w:val="20"/>
          <w:szCs w:val="20"/>
          <w:shd w:val="clear" w:color="auto" w:fill="FFFFFF"/>
        </w:rPr>
        <w:t>είναι το ονοματικό σύνολο για το οποίο γίνεται λόγος μέσα στην πρόταση.</w:t>
      </w:r>
    </w:p>
    <w:p w:rsidR="00963D38" w:rsidRDefault="00963D38" w:rsidP="009A11F6">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Φανερώνει</w:t>
      </w:r>
      <w:r>
        <w:rPr>
          <w:rFonts w:ascii="Arial" w:hAnsi="Arial" w:cs="Arial"/>
          <w:color w:val="222222"/>
          <w:sz w:val="20"/>
          <w:szCs w:val="20"/>
          <w:shd w:val="clear" w:color="auto" w:fill="FFFFFF"/>
        </w:rPr>
        <w:t> ποιος ενεργεί ή δέχεται μια ενέργεια ή βρίσκεται σε μια κατάσταση. π.χ. Ο Δημήτρης έλυσε την άσκηση αμέσως.</w:t>
      </w:r>
      <w:r>
        <w:rPr>
          <w:rFonts w:ascii="Arial" w:hAnsi="Arial" w:cs="Arial"/>
          <w:b/>
          <w:bCs/>
          <w:color w:val="222222"/>
          <w:sz w:val="20"/>
          <w:szCs w:val="20"/>
          <w:shd w:val="clear" w:color="auto" w:fill="FFFFFF"/>
        </w:rPr>
        <w:t> </w:t>
      </w:r>
    </w:p>
    <w:p w:rsidR="00963D38" w:rsidRPr="003D4974" w:rsidRDefault="00963D38" w:rsidP="009A11F6">
      <w:pPr>
        <w:rPr>
          <w:rFonts w:ascii="Arial" w:hAnsi="Arial" w:cs="Arial"/>
          <w:b/>
          <w:bCs/>
          <w:color w:val="222222"/>
          <w:sz w:val="20"/>
          <w:szCs w:val="20"/>
          <w:shd w:val="clear" w:color="auto" w:fill="FFFFFF"/>
        </w:rPr>
      </w:pPr>
      <w:r>
        <w:rPr>
          <w:rFonts w:ascii="Arial" w:hAnsi="Arial" w:cs="Arial"/>
          <w:b/>
          <w:bCs/>
          <w:color w:val="222222"/>
          <w:sz w:val="20"/>
          <w:szCs w:val="20"/>
          <w:shd w:val="clear" w:color="auto" w:fill="FFFFFF"/>
        </w:rPr>
        <w:t>Εντοπίζεται </w:t>
      </w:r>
      <w:r>
        <w:rPr>
          <w:rFonts w:ascii="Arial" w:hAnsi="Arial" w:cs="Arial"/>
          <w:color w:val="222222"/>
          <w:sz w:val="20"/>
          <w:szCs w:val="20"/>
          <w:shd w:val="clear" w:color="auto" w:fill="FFFFFF"/>
        </w:rPr>
        <w:t xml:space="preserve">κάνοντας την ερώτηση </w:t>
      </w:r>
      <w:r w:rsidRPr="00963D38">
        <w:rPr>
          <w:rFonts w:ascii="Arial" w:hAnsi="Arial" w:cs="Arial"/>
          <w:b/>
          <w:color w:val="222222"/>
          <w:sz w:val="20"/>
          <w:szCs w:val="20"/>
          <w:shd w:val="clear" w:color="auto" w:fill="FFFFFF"/>
        </w:rPr>
        <w:t xml:space="preserve">ποιος </w:t>
      </w:r>
      <w:r>
        <w:rPr>
          <w:rFonts w:ascii="Arial" w:hAnsi="Arial" w:cs="Arial"/>
          <w:color w:val="222222"/>
          <w:sz w:val="20"/>
          <w:szCs w:val="20"/>
          <w:shd w:val="clear" w:color="auto" w:fill="FFFFFF"/>
        </w:rPr>
        <w:t>+ ρ</w:t>
      </w:r>
      <w:r w:rsidR="003D4974">
        <w:rPr>
          <w:rFonts w:ascii="Arial" w:hAnsi="Arial" w:cs="Arial"/>
          <w:color w:val="222222"/>
          <w:sz w:val="20"/>
          <w:szCs w:val="20"/>
          <w:shd w:val="clear" w:color="auto" w:fill="FFFFFF"/>
        </w:rPr>
        <w:t>ήμα πρότασης (ποιος έλυσε</w:t>
      </w:r>
      <w:r w:rsidR="003D4974" w:rsidRPr="003D4974">
        <w:rPr>
          <w:rFonts w:ascii="Arial" w:hAnsi="Arial" w:cs="Arial"/>
          <w:color w:val="222222"/>
          <w:sz w:val="20"/>
          <w:szCs w:val="20"/>
          <w:shd w:val="clear" w:color="auto" w:fill="FFFFFF"/>
        </w:rPr>
        <w:t>…;)</w:t>
      </w:r>
    </w:p>
    <w:p w:rsidR="003D4974" w:rsidRDefault="00963D38" w:rsidP="009A11F6">
      <w:pPr>
        <w:rPr>
          <w:rFonts w:ascii="Arial" w:hAnsi="Arial" w:cs="Arial"/>
          <w:color w:val="222222"/>
          <w:sz w:val="20"/>
          <w:szCs w:val="20"/>
          <w:shd w:val="clear" w:color="auto" w:fill="FFFFFF"/>
        </w:rPr>
      </w:pPr>
      <w:r>
        <w:rPr>
          <w:rFonts w:ascii="Arial" w:hAnsi="Arial" w:cs="Arial"/>
          <w:b/>
          <w:bCs/>
          <w:color w:val="222222"/>
          <w:sz w:val="20"/>
          <w:szCs w:val="20"/>
          <w:shd w:val="clear" w:color="auto" w:fill="FFFFFF"/>
        </w:rPr>
        <w:t>Εκφέρεται </w:t>
      </w:r>
      <w:r>
        <w:rPr>
          <w:rFonts w:ascii="Arial" w:hAnsi="Arial" w:cs="Arial"/>
          <w:color w:val="222222"/>
          <w:sz w:val="20"/>
          <w:szCs w:val="20"/>
          <w:shd w:val="clear" w:color="auto" w:fill="FFFFFF"/>
        </w:rPr>
        <w:t xml:space="preserve">σε πτώση </w:t>
      </w:r>
      <w:r w:rsidRPr="00963D38">
        <w:rPr>
          <w:rFonts w:ascii="Arial" w:hAnsi="Arial" w:cs="Arial"/>
          <w:b/>
          <w:color w:val="222222"/>
          <w:sz w:val="20"/>
          <w:szCs w:val="20"/>
          <w:shd w:val="clear" w:color="auto" w:fill="FFFFFF"/>
        </w:rPr>
        <w:t>ονομαστική</w:t>
      </w:r>
      <w:r>
        <w:rPr>
          <w:rFonts w:ascii="Arial" w:hAnsi="Arial" w:cs="Arial"/>
          <w:color w:val="222222"/>
          <w:sz w:val="20"/>
          <w:szCs w:val="20"/>
          <w:shd w:val="clear" w:color="auto" w:fill="FFFFFF"/>
        </w:rPr>
        <w:t xml:space="preserve"> ενικού ή πληθυντικού.</w:t>
      </w:r>
    </w:p>
    <w:p w:rsidR="00963D38" w:rsidRPr="003D4974" w:rsidRDefault="000C6038" w:rsidP="009A11F6">
      <w:pPr>
        <w:rPr>
          <w:rFonts w:ascii="Arial" w:hAnsi="Arial" w:cs="Arial"/>
          <w:color w:val="222222"/>
          <w:sz w:val="20"/>
          <w:szCs w:val="20"/>
          <w:shd w:val="clear" w:color="auto" w:fill="FFFFFF"/>
        </w:rPr>
      </w:pPr>
      <w:r>
        <w:rPr>
          <w:rFonts w:ascii="Arial" w:hAnsi="Arial" w:cs="Arial"/>
          <w:b/>
          <w:bCs/>
          <w:color w:val="0000FF"/>
          <w:u w:val="single"/>
          <w:shd w:val="clear" w:color="auto" w:fill="FFFFFF"/>
        </w:rPr>
        <w:t>Α1</w:t>
      </w:r>
      <w:r w:rsidR="003D4974" w:rsidRPr="003D4974">
        <w:rPr>
          <w:rFonts w:ascii="Arial" w:hAnsi="Arial" w:cs="Arial"/>
          <w:b/>
          <w:bCs/>
          <w:color w:val="0000FF"/>
          <w:u w:val="single"/>
          <w:shd w:val="clear" w:color="auto" w:fill="FFFFFF"/>
        </w:rPr>
        <w:t xml:space="preserve">. </w:t>
      </w:r>
      <w:r w:rsidR="003D4974">
        <w:rPr>
          <w:rFonts w:ascii="Arial" w:hAnsi="Arial" w:cs="Arial"/>
          <w:b/>
          <w:bCs/>
          <w:color w:val="0000FF"/>
          <w:u w:val="single"/>
          <w:shd w:val="clear" w:color="auto" w:fill="FFFFFF"/>
        </w:rPr>
        <w:t>Οι μορφές του Υποκειμένου</w:t>
      </w:r>
      <w:proofErr w:type="gramStart"/>
      <w:r w:rsidR="003D4974">
        <w:rPr>
          <w:rFonts w:ascii="Arial" w:hAnsi="Arial" w:cs="Arial"/>
          <w:b/>
          <w:bCs/>
          <w:color w:val="0000FF"/>
          <w:u w:val="single"/>
          <w:shd w:val="clear" w:color="auto" w:fill="FFFFFF"/>
        </w:rPr>
        <w:t> </w:t>
      </w:r>
      <w:r w:rsidR="003D4974">
        <w:rPr>
          <w:rFonts w:ascii="Arial" w:hAnsi="Arial" w:cs="Arial"/>
          <w:b/>
          <w:bCs/>
          <w:color w:val="222222"/>
          <w:u w:val="single"/>
          <w:shd w:val="clear" w:color="auto" w:fill="FFFFFF"/>
        </w:rPr>
        <w:t> </w:t>
      </w:r>
      <w:r w:rsidR="003D4974">
        <w:rPr>
          <w:rFonts w:ascii="Arial" w:hAnsi="Arial" w:cs="Arial"/>
          <w:color w:val="222222"/>
          <w:sz w:val="20"/>
          <w:szCs w:val="20"/>
          <w:shd w:val="clear" w:color="auto" w:fill="FFFFFF"/>
        </w:rPr>
        <w:t>Το</w:t>
      </w:r>
      <w:proofErr w:type="gramEnd"/>
      <w:r w:rsidR="003D4974">
        <w:rPr>
          <w:rFonts w:ascii="Arial" w:hAnsi="Arial" w:cs="Arial"/>
          <w:color w:val="222222"/>
          <w:sz w:val="20"/>
          <w:szCs w:val="20"/>
          <w:shd w:val="clear" w:color="auto" w:fill="FFFFFF"/>
        </w:rPr>
        <w:t xml:space="preserve"> υποκείμενο εμφανίζεται με τις εξής </w:t>
      </w:r>
      <w:r w:rsidR="003D4974">
        <w:rPr>
          <w:rFonts w:ascii="Arial" w:hAnsi="Arial" w:cs="Arial"/>
          <w:b/>
          <w:bCs/>
          <w:color w:val="222222"/>
          <w:sz w:val="20"/>
          <w:szCs w:val="20"/>
          <w:shd w:val="clear" w:color="auto" w:fill="FFFFFF"/>
        </w:rPr>
        <w:t>μορφές </w:t>
      </w:r>
      <w:r w:rsidR="003D4974">
        <w:rPr>
          <w:rFonts w:ascii="Arial" w:hAnsi="Arial" w:cs="Arial"/>
          <w:color w:val="222222"/>
          <w:sz w:val="20"/>
          <w:szCs w:val="20"/>
          <w:shd w:val="clear" w:color="auto" w:fill="FFFFFF"/>
        </w:rPr>
        <w:t>:</w:t>
      </w:r>
    </w:p>
    <w:p w:rsidR="003D4974" w:rsidRPr="003D4974" w:rsidRDefault="003D4974" w:rsidP="003D4974">
      <w:pPr>
        <w:spacing w:after="0" w:line="240" w:lineRule="auto"/>
        <w:rPr>
          <w:rFonts w:ascii="Times New Roman" w:eastAsia="Times New Roman" w:hAnsi="Times New Roman" w:cs="Times New Roman"/>
          <w:sz w:val="24"/>
          <w:szCs w:val="24"/>
          <w:lang w:eastAsia="el-GR"/>
        </w:rPr>
      </w:pPr>
    </w:p>
    <w:tbl>
      <w:tblPr>
        <w:tblW w:w="0" w:type="auto"/>
        <w:shd w:val="clear" w:color="auto" w:fill="DAEEF3"/>
        <w:tblCellMar>
          <w:left w:w="0" w:type="dxa"/>
          <w:right w:w="0" w:type="dxa"/>
        </w:tblCellMar>
        <w:tblLook w:val="04A0" w:firstRow="1" w:lastRow="0" w:firstColumn="1" w:lastColumn="0" w:noHBand="0" w:noVBand="1"/>
      </w:tblPr>
      <w:tblGrid>
        <w:gridCol w:w="4132"/>
        <w:gridCol w:w="4154"/>
      </w:tblGrid>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Μορφές</w:t>
            </w:r>
          </w:p>
        </w:tc>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Παραδείγματα</w:t>
            </w: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1. Ουσιαστικό</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Default="003D4974" w:rsidP="003D4974">
            <w:pPr>
              <w:spacing w:after="0" w:line="240" w:lineRule="auto"/>
            </w:pPr>
            <w:r>
              <w:rPr>
                <w:rFonts w:ascii="Arial" w:eastAsia="Times New Roman" w:hAnsi="Arial" w:cs="Arial"/>
                <w:color w:val="222222"/>
                <w:sz w:val="20"/>
                <w:szCs w:val="20"/>
                <w:lang w:eastAsia="el-GR"/>
              </w:rPr>
              <w:t xml:space="preserve">- </w:t>
            </w:r>
            <w:r w:rsidRPr="003D4974">
              <w:t xml:space="preserve">Ο </w:t>
            </w:r>
            <w:r>
              <w:t>Αντώνης διαβάζει καθημερινά.</w:t>
            </w:r>
          </w:p>
          <w:p w:rsidR="003D4974" w:rsidRPr="003D4974" w:rsidRDefault="003D4974" w:rsidP="003D4974">
            <w:pPr>
              <w:spacing w:after="0" w:line="240" w:lineRule="auto"/>
              <w:rPr>
                <w:rFonts w:ascii="Arial" w:eastAsia="Times New Roman" w:hAnsi="Arial" w:cs="Arial"/>
                <w:color w:val="222222"/>
                <w:sz w:val="20"/>
                <w:szCs w:val="20"/>
                <w:lang w:eastAsia="el-GR"/>
              </w:rPr>
            </w:pPr>
            <w:r>
              <w:t xml:space="preserve">- </w:t>
            </w:r>
            <w:r w:rsidRPr="003D4974">
              <w:t>Το θρανίο είναι</w:t>
            </w:r>
            <w:r>
              <w:rPr>
                <w:rFonts w:ascii="Arial" w:eastAsia="Times New Roman" w:hAnsi="Arial" w:cs="Arial"/>
                <w:color w:val="222222"/>
                <w:sz w:val="20"/>
                <w:szCs w:val="20"/>
                <w:lang w:eastAsia="el-GR"/>
              </w:rPr>
              <w:t xml:space="preserve"> </w:t>
            </w:r>
            <w:r w:rsidRPr="003D4974">
              <w:t>πεντακάθαρο.</w:t>
            </w:r>
          </w:p>
          <w:p w:rsidR="003D4974" w:rsidRPr="003D4974" w:rsidRDefault="003D4974" w:rsidP="003D4974">
            <w:pPr>
              <w:spacing w:after="0" w:line="240" w:lineRule="auto"/>
              <w:rPr>
                <w:rFonts w:ascii="Arial" w:eastAsia="Times New Roman" w:hAnsi="Arial" w:cs="Arial"/>
                <w:color w:val="222222"/>
                <w:sz w:val="20"/>
                <w:szCs w:val="20"/>
                <w:lang w:eastAsia="el-GR"/>
              </w:rPr>
            </w:pP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2. Αντωνυμία</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w:t>
            </w: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Οι άλλοι έφτασαν πρώτοι .</w:t>
            </w:r>
          </w:p>
          <w:p w:rsidR="003D4974" w:rsidRPr="003D4974" w:rsidRDefault="003D4974" w:rsidP="003D4974">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w:t>
            </w:r>
            <w:r>
              <w:t xml:space="preserve"> </w:t>
            </w:r>
            <w:r>
              <w:t>Εμείς παρακολουθούμε θέατρο.</w:t>
            </w: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3. Άρθρο με επίθετο</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 xml:space="preserve">-Οι νέοι είναι </w:t>
            </w:r>
            <w:proofErr w:type="spellStart"/>
            <w:r>
              <w:rPr>
                <w:rFonts w:ascii="Arial" w:eastAsia="Times New Roman" w:hAnsi="Arial" w:cs="Arial"/>
                <w:color w:val="222222"/>
                <w:sz w:val="20"/>
                <w:szCs w:val="20"/>
                <w:lang w:eastAsia="el-GR"/>
              </w:rPr>
              <w:t>ριψικίνδυνοι</w:t>
            </w:r>
            <w:proofErr w:type="spellEnd"/>
            <w:r w:rsidRPr="003D4974">
              <w:rPr>
                <w:rFonts w:ascii="Arial" w:eastAsia="Times New Roman" w:hAnsi="Arial" w:cs="Arial"/>
                <w:color w:val="222222"/>
                <w:sz w:val="20"/>
                <w:szCs w:val="20"/>
                <w:lang w:eastAsia="el-GR"/>
              </w:rPr>
              <w:t>.</w:t>
            </w:r>
          </w:p>
          <w:p w:rsidR="003D4974" w:rsidRPr="003D4974" w:rsidRDefault="003D4974" w:rsidP="003D4974">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w:t>
            </w:r>
            <w:r w:rsidRPr="003D4974">
              <w:rPr>
                <w:rFonts w:ascii="Arial" w:eastAsia="Times New Roman" w:hAnsi="Arial" w:cs="Arial"/>
                <w:color w:val="222222"/>
                <w:sz w:val="20"/>
                <w:szCs w:val="20"/>
                <w:lang w:eastAsia="el-GR"/>
              </w:rPr>
              <w:t>Οι περισσότεροι κατέκριναν τη συμπεριφορά του .</w:t>
            </w: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4. Άρθρο με μετοχή</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w:t>
            </w: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Οι διδάσκοντες συνεδριάζουν αυτή τη στιγμή .</w:t>
            </w:r>
          </w:p>
          <w:p w:rsidR="003D4974" w:rsidRPr="003D4974" w:rsidRDefault="003D4974" w:rsidP="003D4974">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 xml:space="preserve">- Συγκεντρώθηκαν στην πλατεία </w:t>
            </w:r>
            <w:r w:rsidRPr="003D4974">
              <w:rPr>
                <w:rFonts w:ascii="Arial" w:eastAsia="Times New Roman" w:hAnsi="Arial" w:cs="Arial"/>
                <w:color w:val="222222"/>
                <w:sz w:val="20"/>
                <w:szCs w:val="20"/>
                <w:lang w:eastAsia="el-GR"/>
              </w:rPr>
              <w:t>οι εργαζόμενοι .</w:t>
            </w: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5. Άρθρο με πρόταση</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w:t>
            </w: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Είναι φανερό το πόσο έχει αλλάξει .</w:t>
            </w:r>
          </w:p>
          <w:p w:rsidR="003D4974" w:rsidRPr="003D4974" w:rsidRDefault="003D4974" w:rsidP="003D4974">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Το τι θα κάνω είναι δική μου δουλειά .</w:t>
            </w: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6. Άρθρο που συνοδεύει άλλο μέρος του λόγου</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w:t>
            </w: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Με ζάλισε το πάνω κάτω .</w:t>
            </w:r>
          </w:p>
          <w:p w:rsidR="003D4974" w:rsidRPr="003D4974" w:rsidRDefault="003D4974" w:rsidP="003D4974">
            <w:pPr>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-Το «Αθώοι και φταίχτες</w:t>
            </w:r>
            <w:r w:rsidRPr="003D4974">
              <w:rPr>
                <w:rFonts w:ascii="Arial" w:eastAsia="Times New Roman" w:hAnsi="Arial" w:cs="Arial"/>
                <w:color w:val="222222"/>
                <w:sz w:val="20"/>
                <w:szCs w:val="20"/>
                <w:lang w:eastAsia="el-GR"/>
              </w:rPr>
              <w:t>»</w:t>
            </w:r>
            <w:r w:rsidR="00382292">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είναι μυθιστόρημα της Μάρως Δούκα</w:t>
            </w:r>
          </w:p>
        </w:tc>
      </w:tr>
      <w:tr w:rsidR="003D4974" w:rsidRPr="003D4974" w:rsidTr="003D4974">
        <w:tc>
          <w:tcPr>
            <w:tcW w:w="4261"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b/>
                <w:bCs/>
                <w:color w:val="222222"/>
                <w:sz w:val="20"/>
                <w:szCs w:val="20"/>
                <w:lang w:eastAsia="el-GR"/>
              </w:rPr>
              <w:t>7. Πρόταση χωρίς άρθρο</w:t>
            </w:r>
          </w:p>
        </w:tc>
        <w:tc>
          <w:tcPr>
            <w:tcW w:w="4261" w:type="dxa"/>
            <w:tcBorders>
              <w:top w:val="nil"/>
              <w:left w:val="nil"/>
              <w:bottom w:val="single" w:sz="8" w:space="0" w:color="000000"/>
              <w:right w:val="single" w:sz="8" w:space="0" w:color="000000"/>
            </w:tcBorders>
            <w:shd w:val="clear" w:color="auto" w:fill="DAEEF3"/>
            <w:tcMar>
              <w:top w:w="0" w:type="dxa"/>
              <w:left w:w="108" w:type="dxa"/>
              <w:bottom w:w="0" w:type="dxa"/>
              <w:right w:w="108" w:type="dxa"/>
            </w:tcMar>
            <w:hideMark/>
          </w:tcPr>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w:t>
            </w: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Φαίνεται ότι θα αργήσουν.</w:t>
            </w:r>
          </w:p>
          <w:p w:rsidR="003D4974" w:rsidRPr="003D4974" w:rsidRDefault="003D4974" w:rsidP="003D4974">
            <w:pPr>
              <w:spacing w:after="0" w:line="240" w:lineRule="auto"/>
              <w:rPr>
                <w:rFonts w:ascii="Arial" w:eastAsia="Times New Roman" w:hAnsi="Arial" w:cs="Arial"/>
                <w:color w:val="222222"/>
                <w:sz w:val="20"/>
                <w:szCs w:val="20"/>
                <w:lang w:eastAsia="el-GR"/>
              </w:rPr>
            </w:pPr>
            <w:r w:rsidRPr="003D4974">
              <w:rPr>
                <w:rFonts w:ascii="Arial" w:eastAsia="Times New Roman" w:hAnsi="Arial" w:cs="Arial"/>
                <w:color w:val="222222"/>
                <w:sz w:val="20"/>
                <w:szCs w:val="20"/>
                <w:lang w:eastAsia="el-GR"/>
              </w:rPr>
              <w:t>-</w:t>
            </w:r>
            <w:r>
              <w:rPr>
                <w:rFonts w:ascii="Arial" w:eastAsia="Times New Roman" w:hAnsi="Arial" w:cs="Arial"/>
                <w:color w:val="222222"/>
                <w:sz w:val="20"/>
                <w:szCs w:val="20"/>
                <w:lang w:eastAsia="el-GR"/>
              </w:rPr>
              <w:t xml:space="preserve"> </w:t>
            </w:r>
            <w:r w:rsidRPr="003D4974">
              <w:rPr>
                <w:rFonts w:ascii="Arial" w:eastAsia="Times New Roman" w:hAnsi="Arial" w:cs="Arial"/>
                <w:color w:val="222222"/>
                <w:sz w:val="20"/>
                <w:szCs w:val="20"/>
                <w:lang w:eastAsia="el-GR"/>
              </w:rPr>
              <w:t>Εί</w:t>
            </w:r>
            <w:r>
              <w:rPr>
                <w:rFonts w:ascii="Arial" w:eastAsia="Times New Roman" w:hAnsi="Arial" w:cs="Arial"/>
                <w:color w:val="222222"/>
                <w:sz w:val="20"/>
                <w:szCs w:val="20"/>
                <w:lang w:eastAsia="el-GR"/>
              </w:rPr>
              <w:t>ναι καλό να κάνετε επανάληψη</w:t>
            </w:r>
            <w:r w:rsidRPr="003D4974">
              <w:rPr>
                <w:rFonts w:ascii="Arial" w:eastAsia="Times New Roman" w:hAnsi="Arial" w:cs="Arial"/>
                <w:color w:val="222222"/>
                <w:sz w:val="20"/>
                <w:szCs w:val="20"/>
                <w:lang w:eastAsia="el-GR"/>
              </w:rPr>
              <w:t>.</w:t>
            </w:r>
          </w:p>
        </w:tc>
      </w:tr>
    </w:tbl>
    <w:p w:rsidR="00963D38" w:rsidRDefault="00963D38" w:rsidP="009A11F6"/>
    <w:p w:rsidR="00EA35B0" w:rsidRDefault="00EA35B0" w:rsidP="00EA35B0">
      <w:pPr>
        <w:shd w:val="clear" w:color="auto" w:fill="FFFFFF"/>
        <w:spacing w:after="0" w:line="240" w:lineRule="auto"/>
        <w:rPr>
          <w:rFonts w:ascii="Arial" w:eastAsia="Times New Roman" w:hAnsi="Arial" w:cs="Arial"/>
          <w:color w:val="222222"/>
          <w:sz w:val="20"/>
          <w:szCs w:val="20"/>
          <w:lang w:eastAsia="el-GR"/>
        </w:rPr>
      </w:pPr>
      <w:r w:rsidRPr="00EA35B0">
        <w:rPr>
          <w:rFonts w:ascii="Arial" w:eastAsia="Times New Roman" w:hAnsi="Arial" w:cs="Arial"/>
          <w:b/>
          <w:bCs/>
          <w:color w:val="222222"/>
          <w:sz w:val="24"/>
          <w:szCs w:val="24"/>
          <w:lang w:eastAsia="el-GR"/>
        </w:rPr>
        <w:t>Απρόσωπα ρήματα :</w:t>
      </w:r>
      <w:r w:rsidRPr="00EA35B0">
        <w:rPr>
          <w:rFonts w:ascii="Arial" w:eastAsia="Times New Roman" w:hAnsi="Arial" w:cs="Arial"/>
          <w:color w:val="222222"/>
          <w:sz w:val="20"/>
          <w:szCs w:val="20"/>
          <w:lang w:eastAsia="el-GR"/>
        </w:rPr>
        <w:br/>
      </w:r>
      <w:r>
        <w:rPr>
          <w:rFonts w:ascii="Arial" w:eastAsia="Times New Roman" w:hAnsi="Arial" w:cs="Arial"/>
          <w:color w:val="222222"/>
          <w:sz w:val="20"/>
          <w:szCs w:val="20"/>
          <w:lang w:eastAsia="el-GR"/>
        </w:rPr>
        <w:t>Τα</w:t>
      </w:r>
      <w:r w:rsidRPr="00EA35B0">
        <w:rPr>
          <w:rFonts w:ascii="Arial" w:eastAsia="Times New Roman" w:hAnsi="Arial" w:cs="Arial"/>
          <w:color w:val="222222"/>
          <w:sz w:val="20"/>
          <w:szCs w:val="20"/>
          <w:lang w:eastAsia="el-GR"/>
        </w:rPr>
        <w:t xml:space="preserve"> ρήμα</w:t>
      </w:r>
      <w:r>
        <w:rPr>
          <w:rFonts w:ascii="Arial" w:eastAsia="Times New Roman" w:hAnsi="Arial" w:cs="Arial"/>
          <w:color w:val="222222"/>
          <w:sz w:val="20"/>
          <w:szCs w:val="20"/>
          <w:lang w:eastAsia="el-GR"/>
        </w:rPr>
        <w:t>τα που έχουν</w:t>
      </w:r>
      <w:r w:rsidRPr="00EA35B0">
        <w:rPr>
          <w:rFonts w:ascii="Arial" w:eastAsia="Times New Roman" w:hAnsi="Arial" w:cs="Arial"/>
          <w:color w:val="222222"/>
          <w:sz w:val="20"/>
          <w:szCs w:val="20"/>
          <w:lang w:eastAsia="el-GR"/>
        </w:rPr>
        <w:t xml:space="preserve"> υποκείμενο πρ</w:t>
      </w:r>
      <w:r>
        <w:rPr>
          <w:rFonts w:ascii="Arial" w:eastAsia="Times New Roman" w:hAnsi="Arial" w:cs="Arial"/>
          <w:color w:val="222222"/>
          <w:sz w:val="20"/>
          <w:szCs w:val="20"/>
          <w:lang w:eastAsia="el-GR"/>
        </w:rPr>
        <w:t xml:space="preserve">όταση χωρίς άρθρο είναι απρόσωπα. Βρίσκονται σε γ΄ ενικό πρόσωπα, </w:t>
      </w:r>
      <w:r w:rsidRPr="00EA35B0">
        <w:rPr>
          <w:rFonts w:ascii="Arial" w:eastAsia="Times New Roman" w:hAnsi="Arial" w:cs="Arial"/>
          <w:color w:val="222222"/>
          <w:sz w:val="20"/>
          <w:szCs w:val="20"/>
          <w:lang w:eastAsia="el-GR"/>
        </w:rPr>
        <w:t>π.χ. λέγεται, επιτρέπεται, πιστεύεται, πρέπει, ενδέχεται , συμφέρει κλπ.</w:t>
      </w:r>
      <w:r>
        <w:rPr>
          <w:rFonts w:ascii="Arial" w:eastAsia="Times New Roman" w:hAnsi="Arial" w:cs="Arial"/>
          <w:color w:val="222222"/>
          <w:sz w:val="20"/>
          <w:szCs w:val="20"/>
          <w:lang w:eastAsia="el-GR"/>
        </w:rPr>
        <w:br/>
        <w:t>-Ε</w:t>
      </w:r>
      <w:r w:rsidRPr="00EA35B0">
        <w:rPr>
          <w:rFonts w:ascii="Arial" w:eastAsia="Times New Roman" w:hAnsi="Arial" w:cs="Arial"/>
          <w:color w:val="222222"/>
          <w:sz w:val="20"/>
          <w:szCs w:val="20"/>
          <w:u w:val="single"/>
          <w:lang w:eastAsia="el-GR"/>
        </w:rPr>
        <w:t>νδέχεται</w:t>
      </w:r>
      <w:r>
        <w:rPr>
          <w:rFonts w:ascii="Arial" w:eastAsia="Times New Roman" w:hAnsi="Arial" w:cs="Arial"/>
          <w:color w:val="222222"/>
          <w:sz w:val="20"/>
          <w:szCs w:val="20"/>
          <w:lang w:eastAsia="el-GR"/>
        </w:rPr>
        <w:t xml:space="preserve"> να πάμε εκδρομή αύριο.</w:t>
      </w:r>
      <w:r w:rsidRPr="00EA35B0">
        <w:rPr>
          <w:rFonts w:ascii="Arial" w:eastAsia="Times New Roman" w:hAnsi="Arial" w:cs="Arial"/>
          <w:color w:val="222222"/>
          <w:sz w:val="20"/>
          <w:szCs w:val="20"/>
          <w:lang w:eastAsia="el-GR"/>
        </w:rPr>
        <w:t> </w:t>
      </w:r>
    </w:p>
    <w:p w:rsidR="00EA35B0" w:rsidRPr="00EA35B0" w:rsidRDefault="00EA35B0" w:rsidP="00EA35B0">
      <w:pPr>
        <w:shd w:val="clear" w:color="auto" w:fill="FFFFFF"/>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u w:val="single"/>
          <w:lang w:eastAsia="el-GR"/>
        </w:rPr>
        <w:t>-</w:t>
      </w:r>
      <w:r w:rsidRPr="00EA35B0">
        <w:rPr>
          <w:rFonts w:ascii="Arial" w:eastAsia="Times New Roman" w:hAnsi="Arial" w:cs="Arial"/>
          <w:color w:val="222222"/>
          <w:sz w:val="20"/>
          <w:szCs w:val="20"/>
          <w:u w:val="single"/>
          <w:lang w:eastAsia="el-GR"/>
        </w:rPr>
        <w:t>Λέγεται</w:t>
      </w:r>
      <w:r w:rsidRPr="00EA35B0">
        <w:rPr>
          <w:rFonts w:ascii="Arial" w:eastAsia="Times New Roman" w:hAnsi="Arial" w:cs="Arial"/>
          <w:color w:val="222222"/>
          <w:sz w:val="20"/>
          <w:szCs w:val="20"/>
          <w:lang w:eastAsia="el-GR"/>
        </w:rPr>
        <w:t xml:space="preserve"> ότι αυτό το σπήλαιο ήταν καταφύγιο ληστών .</w:t>
      </w:r>
    </w:p>
    <w:p w:rsidR="00EA35B0" w:rsidRPr="00EA35B0" w:rsidRDefault="00EA35B0" w:rsidP="00EA35B0">
      <w:pPr>
        <w:shd w:val="clear" w:color="auto" w:fill="FFFFFF"/>
        <w:spacing w:after="0" w:line="240" w:lineRule="auto"/>
        <w:rPr>
          <w:rFonts w:ascii="Arial" w:eastAsia="Times New Roman" w:hAnsi="Arial" w:cs="Arial"/>
          <w:color w:val="222222"/>
          <w:sz w:val="20"/>
          <w:szCs w:val="20"/>
          <w:lang w:eastAsia="el-GR"/>
        </w:rPr>
      </w:pPr>
    </w:p>
    <w:p w:rsidR="00EA35B0" w:rsidRDefault="00EA35B0" w:rsidP="00EA35B0">
      <w:pPr>
        <w:shd w:val="clear" w:color="auto" w:fill="FFFFFF"/>
        <w:spacing w:after="0" w:line="240" w:lineRule="auto"/>
        <w:rPr>
          <w:rFonts w:ascii="Arial" w:eastAsia="Times New Roman" w:hAnsi="Arial" w:cs="Arial"/>
          <w:color w:val="222222"/>
          <w:sz w:val="20"/>
          <w:szCs w:val="20"/>
          <w:lang w:eastAsia="el-GR"/>
        </w:rPr>
      </w:pPr>
      <w:r w:rsidRPr="00EA35B0">
        <w:rPr>
          <w:rFonts w:ascii="Arial" w:eastAsia="Times New Roman" w:hAnsi="Arial" w:cs="Arial"/>
          <w:color w:val="222222"/>
          <w:sz w:val="20"/>
          <w:szCs w:val="20"/>
          <w:lang w:eastAsia="el-GR"/>
        </w:rPr>
        <w:t> </w:t>
      </w:r>
      <w:r w:rsidRPr="00EA35B0">
        <w:rPr>
          <w:rFonts w:ascii="Arial" w:eastAsia="Times New Roman" w:hAnsi="Arial" w:cs="Arial"/>
          <w:b/>
          <w:bCs/>
          <w:color w:val="222222"/>
          <w:sz w:val="24"/>
          <w:szCs w:val="24"/>
          <w:lang w:eastAsia="el-GR"/>
        </w:rPr>
        <w:t>Απρόσωπες εκφράσεις</w:t>
      </w:r>
      <w:r>
        <w:rPr>
          <w:rFonts w:ascii="Arial" w:eastAsia="Times New Roman" w:hAnsi="Arial" w:cs="Arial"/>
          <w:color w:val="222222"/>
          <w:sz w:val="20"/>
          <w:szCs w:val="20"/>
          <w:lang w:eastAsia="el-GR"/>
        </w:rPr>
        <w:t> :</w:t>
      </w:r>
      <w:r>
        <w:rPr>
          <w:rFonts w:ascii="Arial" w:eastAsia="Times New Roman" w:hAnsi="Arial" w:cs="Arial"/>
          <w:color w:val="222222"/>
          <w:sz w:val="20"/>
          <w:szCs w:val="20"/>
          <w:lang w:eastAsia="el-GR"/>
        </w:rPr>
        <w:br/>
        <w:t>Σ</w:t>
      </w:r>
      <w:r w:rsidRPr="00EA35B0">
        <w:rPr>
          <w:rFonts w:ascii="Arial" w:eastAsia="Times New Roman" w:hAnsi="Arial" w:cs="Arial"/>
          <w:color w:val="222222"/>
          <w:sz w:val="20"/>
          <w:szCs w:val="20"/>
          <w:lang w:eastAsia="el-GR"/>
        </w:rPr>
        <w:t xml:space="preserve">χηματίζονται με τα ρήματα </w:t>
      </w:r>
      <w:r w:rsidRPr="00EA35B0">
        <w:rPr>
          <w:rFonts w:ascii="Arial" w:eastAsia="Times New Roman" w:hAnsi="Arial" w:cs="Arial"/>
          <w:b/>
          <w:color w:val="222222"/>
          <w:sz w:val="20"/>
          <w:szCs w:val="20"/>
          <w:lang w:eastAsia="el-GR"/>
        </w:rPr>
        <w:t>είναι ή υπάρχει + ουσιαστικό</w:t>
      </w:r>
      <w:r w:rsidRPr="00EA35B0">
        <w:rPr>
          <w:rFonts w:ascii="Arial" w:eastAsia="Times New Roman" w:hAnsi="Arial" w:cs="Arial"/>
          <w:color w:val="222222"/>
          <w:sz w:val="20"/>
          <w:szCs w:val="20"/>
          <w:lang w:eastAsia="el-GR"/>
        </w:rPr>
        <w:t xml:space="preserve"> , από το ρήμα είναι + ουδέτερο επιθέτου ή μετοχής και από το ρήμα είναι + τροπικό επίρρημα :</w:t>
      </w:r>
      <w:r w:rsidRPr="00EA35B0">
        <w:rPr>
          <w:rFonts w:ascii="Arial" w:eastAsia="Times New Roman" w:hAnsi="Arial" w:cs="Arial"/>
          <w:color w:val="222222"/>
          <w:sz w:val="20"/>
          <w:szCs w:val="20"/>
          <w:lang w:eastAsia="el-GR"/>
        </w:rPr>
        <w:br/>
        <w:t xml:space="preserve">- </w:t>
      </w:r>
      <w:r w:rsidRPr="00EA35B0">
        <w:rPr>
          <w:rFonts w:ascii="Arial" w:eastAsia="Times New Roman" w:hAnsi="Arial" w:cs="Arial"/>
          <w:color w:val="222222"/>
          <w:sz w:val="20"/>
          <w:szCs w:val="20"/>
          <w:u w:val="single"/>
          <w:lang w:eastAsia="el-GR"/>
        </w:rPr>
        <w:t>Είναι ώρα</w:t>
      </w:r>
      <w:r w:rsidRPr="00EA35B0">
        <w:rPr>
          <w:rFonts w:ascii="Arial" w:eastAsia="Times New Roman" w:hAnsi="Arial" w:cs="Arial"/>
          <w:color w:val="222222"/>
          <w:sz w:val="20"/>
          <w:szCs w:val="20"/>
          <w:lang w:eastAsia="el-GR"/>
        </w:rPr>
        <w:t xml:space="preserve"> να αντιδράσεις .</w:t>
      </w:r>
      <w:r>
        <w:rPr>
          <w:rFonts w:ascii="Arial" w:eastAsia="Times New Roman" w:hAnsi="Arial" w:cs="Arial"/>
          <w:color w:val="222222"/>
          <w:sz w:val="20"/>
          <w:szCs w:val="20"/>
          <w:lang w:eastAsia="el-GR"/>
        </w:rPr>
        <w:t xml:space="preserve"> </w:t>
      </w:r>
    </w:p>
    <w:p w:rsidR="00963D38" w:rsidRPr="00411269" w:rsidRDefault="00EA35B0" w:rsidP="00411269">
      <w:pPr>
        <w:shd w:val="clear" w:color="auto" w:fill="FFFFFF"/>
        <w:spacing w:after="0" w:line="240" w:lineRule="auto"/>
        <w:rPr>
          <w:rFonts w:ascii="Arial" w:eastAsia="Times New Roman" w:hAnsi="Arial" w:cs="Arial"/>
          <w:color w:val="222222"/>
          <w:sz w:val="20"/>
          <w:szCs w:val="20"/>
          <w:lang w:eastAsia="el-GR"/>
        </w:rPr>
      </w:pPr>
      <w:r w:rsidRPr="00EA35B0">
        <w:rPr>
          <w:rFonts w:ascii="Arial" w:eastAsia="Times New Roman" w:hAnsi="Arial" w:cs="Arial"/>
          <w:color w:val="222222"/>
          <w:sz w:val="20"/>
          <w:szCs w:val="20"/>
          <w:lang w:eastAsia="el-GR"/>
        </w:rPr>
        <w:t>-</w:t>
      </w:r>
      <w:r w:rsidRPr="00EA35B0">
        <w:rPr>
          <w:rFonts w:ascii="Arial" w:eastAsia="Times New Roman" w:hAnsi="Arial" w:cs="Arial"/>
          <w:color w:val="222222"/>
          <w:sz w:val="20"/>
          <w:szCs w:val="20"/>
          <w:u w:val="single"/>
          <w:lang w:eastAsia="el-GR"/>
        </w:rPr>
        <w:t>Υπάρχει χρόνος</w:t>
      </w:r>
      <w:r w:rsidRPr="00EA35B0">
        <w:rPr>
          <w:rFonts w:ascii="Arial" w:eastAsia="Times New Roman" w:hAnsi="Arial" w:cs="Arial"/>
          <w:color w:val="222222"/>
          <w:sz w:val="20"/>
          <w:szCs w:val="20"/>
          <w:lang w:eastAsia="el-GR"/>
        </w:rPr>
        <w:t xml:space="preserve"> να γίνουν οι απαραίτητες αλλαγές . </w:t>
      </w:r>
      <w:r w:rsidRPr="00EA35B0">
        <w:rPr>
          <w:rFonts w:ascii="Arial" w:eastAsia="Times New Roman" w:hAnsi="Arial" w:cs="Arial"/>
          <w:color w:val="222222"/>
          <w:sz w:val="20"/>
          <w:szCs w:val="20"/>
          <w:lang w:eastAsia="el-GR"/>
        </w:rPr>
        <w:br/>
        <w:t>-</w:t>
      </w:r>
      <w:r w:rsidRPr="00EA35B0">
        <w:rPr>
          <w:rFonts w:ascii="Arial" w:eastAsia="Times New Roman" w:hAnsi="Arial" w:cs="Arial"/>
          <w:color w:val="222222"/>
          <w:sz w:val="20"/>
          <w:szCs w:val="20"/>
          <w:u w:val="single"/>
          <w:lang w:eastAsia="el-GR"/>
        </w:rPr>
        <w:t>Είναι εύκολο</w:t>
      </w:r>
      <w:r>
        <w:rPr>
          <w:rFonts w:ascii="Arial" w:eastAsia="Times New Roman" w:hAnsi="Arial" w:cs="Arial"/>
          <w:color w:val="222222"/>
          <w:sz w:val="20"/>
          <w:szCs w:val="20"/>
          <w:lang w:eastAsia="el-GR"/>
        </w:rPr>
        <w:t xml:space="preserve"> να λες ψέματα .</w:t>
      </w:r>
      <w:r>
        <w:rPr>
          <w:rFonts w:ascii="Arial" w:eastAsia="Times New Roman" w:hAnsi="Arial" w:cs="Arial"/>
          <w:color w:val="222222"/>
          <w:sz w:val="20"/>
          <w:szCs w:val="20"/>
          <w:lang w:eastAsia="el-GR"/>
        </w:rPr>
        <w:br/>
        <w:t>-</w:t>
      </w:r>
      <w:r w:rsidRPr="00EA35B0">
        <w:rPr>
          <w:rFonts w:ascii="Arial" w:eastAsia="Times New Roman" w:hAnsi="Arial" w:cs="Arial"/>
          <w:color w:val="222222"/>
          <w:sz w:val="20"/>
          <w:szCs w:val="20"/>
          <w:u w:val="single"/>
          <w:lang w:eastAsia="el-GR"/>
        </w:rPr>
        <w:t>Ήταν αναμενόμενο</w:t>
      </w:r>
      <w:r>
        <w:rPr>
          <w:rFonts w:ascii="Arial" w:eastAsia="Times New Roman" w:hAnsi="Arial" w:cs="Arial"/>
          <w:color w:val="222222"/>
          <w:sz w:val="20"/>
          <w:szCs w:val="20"/>
          <w:lang w:eastAsia="el-GR"/>
        </w:rPr>
        <w:t xml:space="preserve"> να τιμωρηθεί .</w:t>
      </w:r>
      <w:r>
        <w:rPr>
          <w:rFonts w:ascii="Arial" w:eastAsia="Times New Roman" w:hAnsi="Arial" w:cs="Arial"/>
          <w:color w:val="222222"/>
          <w:sz w:val="20"/>
          <w:szCs w:val="20"/>
          <w:lang w:eastAsia="el-GR"/>
        </w:rPr>
        <w:br/>
        <w:t>-</w:t>
      </w:r>
      <w:r w:rsidRPr="00EA35B0">
        <w:rPr>
          <w:rFonts w:ascii="Arial" w:eastAsia="Times New Roman" w:hAnsi="Arial" w:cs="Arial"/>
          <w:color w:val="222222"/>
          <w:sz w:val="20"/>
          <w:szCs w:val="20"/>
          <w:u w:val="single"/>
          <w:lang w:eastAsia="el-GR"/>
        </w:rPr>
        <w:t>Είναι καλύτερα</w:t>
      </w:r>
      <w:r w:rsidRPr="00EA35B0">
        <w:rPr>
          <w:rFonts w:ascii="Arial" w:eastAsia="Times New Roman" w:hAnsi="Arial" w:cs="Arial"/>
          <w:color w:val="222222"/>
          <w:sz w:val="20"/>
          <w:szCs w:val="20"/>
          <w:lang w:eastAsia="el-GR"/>
        </w:rPr>
        <w:t xml:space="preserve"> να το ξεχάσουμε αυτό.</w:t>
      </w:r>
      <w:r w:rsidR="00411269" w:rsidRPr="00411269">
        <w:rPr>
          <w:rFonts w:ascii="Arial" w:eastAsia="Times New Roman" w:hAnsi="Arial" w:cs="Arial"/>
          <w:color w:val="222222"/>
          <w:sz w:val="20"/>
          <w:szCs w:val="20"/>
          <w:lang w:eastAsia="el-GR"/>
        </w:rPr>
        <w:t>:</w:t>
      </w:r>
    </w:p>
    <w:p w:rsidR="00411269" w:rsidRDefault="00411269" w:rsidP="00411269">
      <w:pPr>
        <w:shd w:val="clear" w:color="auto" w:fill="FFFFFF"/>
        <w:spacing w:after="0" w:line="240" w:lineRule="auto"/>
        <w:rPr>
          <w:rFonts w:ascii="Arial" w:eastAsia="Times New Roman" w:hAnsi="Arial" w:cs="Arial"/>
          <w:color w:val="222222"/>
          <w:sz w:val="20"/>
          <w:szCs w:val="20"/>
          <w:lang w:eastAsia="el-GR"/>
        </w:rPr>
      </w:pPr>
    </w:p>
    <w:p w:rsidR="00411269" w:rsidRDefault="00411269" w:rsidP="00411269">
      <w:pPr>
        <w:shd w:val="clear" w:color="auto" w:fill="FFFFFF"/>
        <w:spacing w:after="0" w:line="240" w:lineRule="auto"/>
        <w:rPr>
          <w:rFonts w:ascii="Arial" w:eastAsia="Times New Roman" w:hAnsi="Arial" w:cs="Arial"/>
          <w:color w:val="222222"/>
          <w:sz w:val="20"/>
          <w:szCs w:val="20"/>
          <w:lang w:eastAsia="el-GR"/>
        </w:rPr>
      </w:pPr>
    </w:p>
    <w:p w:rsidR="00411269" w:rsidRPr="005F5AC9" w:rsidRDefault="00411269" w:rsidP="00411269">
      <w:pPr>
        <w:shd w:val="clear" w:color="auto" w:fill="FFFFFF"/>
        <w:spacing w:after="0" w:line="240" w:lineRule="auto"/>
        <w:rPr>
          <w:rFonts w:ascii="Arial" w:eastAsia="Times New Roman" w:hAnsi="Arial" w:cs="Arial"/>
          <w:b/>
          <w:color w:val="2E74B5" w:themeColor="accent1" w:themeShade="BF"/>
          <w:sz w:val="28"/>
          <w:szCs w:val="28"/>
          <w:lang w:eastAsia="el-GR"/>
        </w:rPr>
      </w:pPr>
    </w:p>
    <w:p w:rsidR="00411269" w:rsidRPr="005F5AC9" w:rsidRDefault="000C6038" w:rsidP="00411269">
      <w:pPr>
        <w:shd w:val="clear" w:color="auto" w:fill="FFFFFF"/>
        <w:spacing w:after="0" w:line="240" w:lineRule="auto"/>
        <w:rPr>
          <w:rFonts w:ascii="Arial" w:eastAsia="Times New Roman" w:hAnsi="Arial" w:cs="Arial"/>
          <w:b/>
          <w:color w:val="2E74B5" w:themeColor="accent1" w:themeShade="BF"/>
          <w:sz w:val="24"/>
          <w:szCs w:val="24"/>
          <w:lang w:eastAsia="el-GR"/>
        </w:rPr>
      </w:pPr>
      <w:r>
        <w:rPr>
          <w:rFonts w:ascii="Arial" w:eastAsia="Times New Roman" w:hAnsi="Arial" w:cs="Arial"/>
          <w:b/>
          <w:color w:val="2E74B5" w:themeColor="accent1" w:themeShade="BF"/>
          <w:sz w:val="24"/>
          <w:szCs w:val="24"/>
          <w:lang w:eastAsia="el-GR"/>
        </w:rPr>
        <w:t>Α2</w:t>
      </w:r>
      <w:r w:rsidR="005F5AC9" w:rsidRPr="005F5AC9">
        <w:rPr>
          <w:rFonts w:ascii="Arial" w:eastAsia="Times New Roman" w:hAnsi="Arial" w:cs="Arial"/>
          <w:b/>
          <w:color w:val="2E74B5" w:themeColor="accent1" w:themeShade="BF"/>
          <w:sz w:val="24"/>
          <w:szCs w:val="24"/>
          <w:lang w:eastAsia="el-GR"/>
        </w:rPr>
        <w:t xml:space="preserve">. </w:t>
      </w:r>
      <w:r w:rsidR="00334939" w:rsidRPr="005F5AC9">
        <w:rPr>
          <w:rFonts w:ascii="Arial" w:eastAsia="Times New Roman" w:hAnsi="Arial" w:cs="Arial"/>
          <w:b/>
          <w:color w:val="2E74B5" w:themeColor="accent1" w:themeShade="BF"/>
          <w:sz w:val="24"/>
          <w:szCs w:val="24"/>
          <w:lang w:eastAsia="el-GR"/>
        </w:rPr>
        <w:t>Ασκήσεις</w:t>
      </w:r>
    </w:p>
    <w:p w:rsidR="00411269" w:rsidRPr="00411269" w:rsidRDefault="00411269" w:rsidP="00411269">
      <w:pPr>
        <w:shd w:val="clear" w:color="auto" w:fill="FFFFFF"/>
        <w:spacing w:after="0" w:line="240" w:lineRule="auto"/>
        <w:rPr>
          <w:rFonts w:ascii="Arial" w:eastAsia="Times New Roman" w:hAnsi="Arial" w:cs="Arial"/>
          <w:color w:val="222222"/>
          <w:sz w:val="20"/>
          <w:szCs w:val="20"/>
          <w:lang w:eastAsia="el-GR"/>
        </w:rPr>
      </w:pPr>
    </w:p>
    <w:p w:rsidR="009A11F6" w:rsidRDefault="005F5AC9" w:rsidP="005F5AC9">
      <w:r>
        <w:t xml:space="preserve">1. </w:t>
      </w:r>
      <w:r w:rsidR="009A11F6">
        <w:t>Στα παρακάτω παραδείγματα να υπογραμμίσετε το υποκείμενο και να γράψετε τη μορφή του</w:t>
      </w:r>
      <w:r w:rsidR="00504C1D">
        <w:t>, προσέχοντας τις περιπτώσεις όπου αυτό παραλείπεται, οπότε και πάλι να το δηλώσετε</w:t>
      </w:r>
      <w:r w:rsidR="00172F73" w:rsidRPr="00172F73">
        <w:t>:</w:t>
      </w:r>
    </w:p>
    <w:p w:rsidR="009A11F6" w:rsidRDefault="009A11F6" w:rsidP="009A11F6">
      <w:r>
        <w:t>α.</w:t>
      </w:r>
      <w:r w:rsidR="00334939">
        <w:t xml:space="preserve"> Γύρισαν όλοι από τις διακοπές.</w:t>
      </w:r>
      <w:r w:rsidR="00172F73">
        <w:t xml:space="preserve"> ...........................................</w:t>
      </w:r>
    </w:p>
    <w:p w:rsidR="00334939" w:rsidRPr="00334939" w:rsidRDefault="00334939" w:rsidP="00334939">
      <w:pPr>
        <w:shd w:val="clear" w:color="auto" w:fill="FFFFFF"/>
        <w:spacing w:after="0" w:line="240" w:lineRule="auto"/>
        <w:jc w:val="both"/>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 xml:space="preserve">β. </w:t>
      </w:r>
      <w:r w:rsidRPr="00334939">
        <w:rPr>
          <w:rFonts w:ascii="Arial" w:eastAsia="Times New Roman" w:hAnsi="Arial" w:cs="Arial"/>
          <w:color w:val="222222"/>
          <w:sz w:val="20"/>
          <w:szCs w:val="20"/>
          <w:lang w:eastAsia="el-GR"/>
        </w:rPr>
        <w:t>Επιβάλλεται να συμμετάσχετε στην εκδήλωση</w:t>
      </w:r>
      <w:r w:rsidR="00172F73">
        <w:rPr>
          <w:rFonts w:ascii="Arial" w:eastAsia="Times New Roman" w:hAnsi="Arial" w:cs="Arial"/>
          <w:color w:val="222222"/>
          <w:sz w:val="20"/>
          <w:szCs w:val="20"/>
          <w:lang w:eastAsia="el-GR"/>
        </w:rPr>
        <w:t>. ……………………………..</w:t>
      </w:r>
    </w:p>
    <w:p w:rsidR="00334939" w:rsidRPr="00334939" w:rsidRDefault="00334939" w:rsidP="00334939">
      <w:pPr>
        <w:shd w:val="clear" w:color="auto" w:fill="FFFFFF"/>
        <w:spacing w:after="0" w:line="240" w:lineRule="auto"/>
        <w:rPr>
          <w:rFonts w:ascii="Arial" w:eastAsia="Times New Roman" w:hAnsi="Arial" w:cs="Arial"/>
          <w:color w:val="222222"/>
          <w:sz w:val="20"/>
          <w:szCs w:val="20"/>
          <w:lang w:eastAsia="el-GR"/>
        </w:rPr>
      </w:pPr>
    </w:p>
    <w:p w:rsidR="00334939" w:rsidRPr="00334939" w:rsidRDefault="00334939" w:rsidP="00334939">
      <w:pPr>
        <w:shd w:val="clear" w:color="auto" w:fill="FFFFFF"/>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γ</w:t>
      </w:r>
      <w:r w:rsidRPr="00334939">
        <w:rPr>
          <w:rFonts w:ascii="Arial" w:eastAsia="Times New Roman" w:hAnsi="Arial" w:cs="Arial"/>
          <w:color w:val="222222"/>
          <w:sz w:val="20"/>
          <w:szCs w:val="20"/>
          <w:lang w:eastAsia="el-GR"/>
        </w:rPr>
        <w:t>. Είναι απαράδεκτο το ότι έγιναν τόσες απουσίες .</w:t>
      </w:r>
      <w:r w:rsidR="00172F73">
        <w:rPr>
          <w:rFonts w:ascii="Arial" w:eastAsia="Times New Roman" w:hAnsi="Arial" w:cs="Arial"/>
          <w:color w:val="222222"/>
          <w:sz w:val="20"/>
          <w:szCs w:val="20"/>
          <w:lang w:eastAsia="el-GR"/>
        </w:rPr>
        <w:t xml:space="preserve"> …………………………..</w:t>
      </w:r>
    </w:p>
    <w:p w:rsidR="00334939" w:rsidRPr="00334939" w:rsidRDefault="00334939" w:rsidP="00334939">
      <w:pPr>
        <w:shd w:val="clear" w:color="auto" w:fill="FFFFFF"/>
        <w:spacing w:after="0" w:line="240" w:lineRule="auto"/>
        <w:rPr>
          <w:rFonts w:ascii="Arial" w:eastAsia="Times New Roman" w:hAnsi="Arial" w:cs="Arial"/>
          <w:color w:val="222222"/>
          <w:sz w:val="20"/>
          <w:szCs w:val="20"/>
          <w:lang w:eastAsia="el-GR"/>
        </w:rPr>
      </w:pPr>
    </w:p>
    <w:p w:rsidR="00334939" w:rsidRPr="00334939" w:rsidRDefault="00334939" w:rsidP="00334939">
      <w:pPr>
        <w:shd w:val="clear" w:color="auto" w:fill="FFFFFF"/>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δ</w:t>
      </w:r>
      <w:r w:rsidRPr="00334939">
        <w:rPr>
          <w:rFonts w:ascii="Arial" w:eastAsia="Times New Roman" w:hAnsi="Arial" w:cs="Arial"/>
          <w:color w:val="222222"/>
          <w:sz w:val="20"/>
          <w:szCs w:val="20"/>
          <w:lang w:eastAsia="el-GR"/>
        </w:rPr>
        <w:t>. Αξίζει να δείτε όλα τα μνημεία και να δοκιμάσετε τις ντόπιες νοστιμιές.</w:t>
      </w:r>
      <w:r w:rsidR="00172F73">
        <w:rPr>
          <w:rFonts w:ascii="Arial" w:eastAsia="Times New Roman" w:hAnsi="Arial" w:cs="Arial"/>
          <w:color w:val="222222"/>
          <w:sz w:val="20"/>
          <w:szCs w:val="20"/>
          <w:lang w:eastAsia="el-GR"/>
        </w:rPr>
        <w:t xml:space="preserve"> ……………………….</w:t>
      </w:r>
    </w:p>
    <w:p w:rsidR="00334939" w:rsidRPr="00334939" w:rsidRDefault="00334939" w:rsidP="00334939">
      <w:pPr>
        <w:shd w:val="clear" w:color="auto" w:fill="FFFFFF"/>
        <w:spacing w:after="0" w:line="240" w:lineRule="auto"/>
        <w:rPr>
          <w:rFonts w:ascii="Arial" w:eastAsia="Times New Roman" w:hAnsi="Arial" w:cs="Arial"/>
          <w:color w:val="222222"/>
          <w:sz w:val="20"/>
          <w:szCs w:val="20"/>
          <w:lang w:eastAsia="el-GR"/>
        </w:rPr>
      </w:pPr>
    </w:p>
    <w:p w:rsidR="00334939" w:rsidRDefault="00024BEA" w:rsidP="00334939">
      <w:pPr>
        <w:shd w:val="clear" w:color="auto" w:fill="FFFFFF"/>
        <w:spacing w:after="0" w:line="240" w:lineRule="auto"/>
        <w:rPr>
          <w:rFonts w:ascii="Arial" w:eastAsia="Times New Roman" w:hAnsi="Arial" w:cs="Arial"/>
          <w:color w:val="222222"/>
          <w:sz w:val="20"/>
          <w:szCs w:val="20"/>
          <w:lang w:eastAsia="el-GR"/>
        </w:rPr>
      </w:pPr>
      <w:r>
        <w:rPr>
          <w:rFonts w:ascii="Arial" w:eastAsia="Times New Roman" w:hAnsi="Arial" w:cs="Arial"/>
          <w:color w:val="222222"/>
          <w:sz w:val="20"/>
          <w:szCs w:val="20"/>
          <w:lang w:eastAsia="el-GR"/>
        </w:rPr>
        <w:t xml:space="preserve">ε. </w:t>
      </w:r>
      <w:r w:rsidR="00334939" w:rsidRPr="00334939">
        <w:rPr>
          <w:rFonts w:ascii="Arial" w:eastAsia="Times New Roman" w:hAnsi="Arial" w:cs="Arial"/>
          <w:color w:val="222222"/>
          <w:sz w:val="20"/>
          <w:szCs w:val="20"/>
          <w:lang w:eastAsia="el-GR"/>
        </w:rPr>
        <w:t>Κάποιος</w:t>
      </w:r>
      <w:r>
        <w:rPr>
          <w:rFonts w:ascii="Arial" w:eastAsia="Times New Roman" w:hAnsi="Arial" w:cs="Arial"/>
          <w:color w:val="222222"/>
          <w:sz w:val="20"/>
          <w:szCs w:val="20"/>
          <w:lang w:eastAsia="el-GR"/>
        </w:rPr>
        <w:t xml:space="preserve"> δεν συγκεντρώνεται στο μάθημα</w:t>
      </w:r>
      <w:r w:rsidR="00334939" w:rsidRPr="00334939">
        <w:rPr>
          <w:rFonts w:ascii="Arial" w:eastAsia="Times New Roman" w:hAnsi="Arial" w:cs="Arial"/>
          <w:color w:val="222222"/>
          <w:sz w:val="20"/>
          <w:szCs w:val="20"/>
          <w:lang w:eastAsia="el-GR"/>
        </w:rPr>
        <w:t>.</w:t>
      </w:r>
      <w:r w:rsidR="00172F73">
        <w:rPr>
          <w:rFonts w:ascii="Arial" w:eastAsia="Times New Roman" w:hAnsi="Arial" w:cs="Arial"/>
          <w:color w:val="222222"/>
          <w:sz w:val="20"/>
          <w:szCs w:val="20"/>
          <w:lang w:eastAsia="el-GR"/>
        </w:rPr>
        <w:t xml:space="preserve"> ………………………………</w:t>
      </w:r>
    </w:p>
    <w:p w:rsidR="00172F73" w:rsidRPr="00334939" w:rsidRDefault="00172F73" w:rsidP="00334939">
      <w:pPr>
        <w:shd w:val="clear" w:color="auto" w:fill="FFFFFF"/>
        <w:spacing w:after="0" w:line="240" w:lineRule="auto"/>
        <w:rPr>
          <w:rFonts w:ascii="Arial" w:eastAsia="Times New Roman" w:hAnsi="Arial" w:cs="Arial"/>
          <w:color w:val="222222"/>
          <w:sz w:val="20"/>
          <w:szCs w:val="20"/>
          <w:lang w:eastAsia="el-GR"/>
        </w:rPr>
      </w:pPr>
    </w:p>
    <w:p w:rsidR="009A11F6" w:rsidRDefault="00024BEA" w:rsidP="009A11F6">
      <w:proofErr w:type="spellStart"/>
      <w:r>
        <w:t>στ</w:t>
      </w:r>
      <w:proofErr w:type="spellEnd"/>
      <w:r>
        <w:t xml:space="preserve">. </w:t>
      </w:r>
      <w:r w:rsidR="00172F73">
        <w:t>Την παράσταση έκλεψε το σκυλάκι</w:t>
      </w:r>
      <w:r w:rsidR="009A11F6">
        <w:t>. ………………………………………..</w:t>
      </w:r>
    </w:p>
    <w:p w:rsidR="009A11F6" w:rsidRDefault="00172F73" w:rsidP="009A11F6">
      <w:r>
        <w:t>ζ</w:t>
      </w:r>
      <w:r w:rsidR="009A11F6">
        <w:t>. Φαίνεται ότι έχεις δίκαιο. ………………………………………..</w:t>
      </w:r>
    </w:p>
    <w:p w:rsidR="009A11F6" w:rsidRDefault="00172F73" w:rsidP="009A11F6">
      <w:r>
        <w:t>η</w:t>
      </w:r>
      <w:r w:rsidR="009A11F6">
        <w:t>. Το ότι δεν του μίλησες είναι περίεργο. ………………………………………..</w:t>
      </w:r>
    </w:p>
    <w:p w:rsidR="009A11F6" w:rsidRDefault="00172F73" w:rsidP="009A11F6">
      <w:r>
        <w:t>θ</w:t>
      </w:r>
      <w:r w:rsidR="009A11F6">
        <w:t>. Τα ξύλα τριζοβολούν στο τζάκι. ………………………………………..</w:t>
      </w:r>
    </w:p>
    <w:p w:rsidR="009A11F6" w:rsidRDefault="00172F73" w:rsidP="009A11F6">
      <w:r>
        <w:t>ι</w:t>
      </w:r>
      <w:r w:rsidR="009A11F6">
        <w:t>. Οι άρρωστοι γέμισαν τα νοσοκομεία. ………………………………………..</w:t>
      </w:r>
    </w:p>
    <w:p w:rsidR="009A11F6" w:rsidRDefault="00172F73" w:rsidP="009A11F6">
      <w:proofErr w:type="spellStart"/>
      <w:r>
        <w:t>ια</w:t>
      </w:r>
      <w:proofErr w:type="spellEnd"/>
      <w:r w:rsidR="009A11F6">
        <w:t>. Ο κατηγορούμενος μαρτύρησε το μυστικό. ………………………………………..</w:t>
      </w:r>
    </w:p>
    <w:p w:rsidR="00172F73" w:rsidRDefault="00172F73" w:rsidP="009A11F6">
      <w:proofErr w:type="spellStart"/>
      <w:r>
        <w:t>ιβ</w:t>
      </w:r>
      <w:proofErr w:type="spellEnd"/>
      <w:r>
        <w:t xml:space="preserve">. </w:t>
      </w:r>
      <w:r>
        <w:t>Μην θυμώνετε όταν κάποιος σας λέει την αλήθεια</w:t>
      </w:r>
      <w:r>
        <w:t>…</w:t>
      </w:r>
      <w:r w:rsidRPr="00172F73">
        <w:t>……………………</w:t>
      </w:r>
      <w:r w:rsidR="005F5AC9">
        <w:t xml:space="preserve">     …………………………</w:t>
      </w:r>
    </w:p>
    <w:p w:rsidR="00172F73" w:rsidRDefault="00504C1D" w:rsidP="009A11F6">
      <w:proofErr w:type="spellStart"/>
      <w:r>
        <w:t>ιγ</w:t>
      </w:r>
      <w:proofErr w:type="spellEnd"/>
      <w:r>
        <w:t>. Ας ενώσουμε τις προσευχές μας τούτες τις δύσκολες ώρες. ………………………….</w:t>
      </w:r>
    </w:p>
    <w:p w:rsidR="005F5AC9" w:rsidRDefault="005F5AC9" w:rsidP="009A11F6"/>
    <w:p w:rsidR="005F5AC9" w:rsidRPr="005F5AC9" w:rsidRDefault="000C6038" w:rsidP="009A11F6">
      <w:pPr>
        <w:rPr>
          <w:b/>
          <w:color w:val="2E74B5" w:themeColor="accent1" w:themeShade="BF"/>
          <w:sz w:val="28"/>
          <w:szCs w:val="28"/>
        </w:rPr>
      </w:pPr>
      <w:r>
        <w:rPr>
          <w:b/>
          <w:color w:val="2E74B5" w:themeColor="accent1" w:themeShade="BF"/>
          <w:sz w:val="28"/>
          <w:szCs w:val="28"/>
        </w:rPr>
        <w:t>Β</w:t>
      </w:r>
      <w:r w:rsidR="005F5AC9" w:rsidRPr="005F5AC9">
        <w:rPr>
          <w:b/>
          <w:color w:val="2E74B5" w:themeColor="accent1" w:themeShade="BF"/>
          <w:sz w:val="28"/>
          <w:szCs w:val="28"/>
        </w:rPr>
        <w:t>. Αχώριστα μόρια</w:t>
      </w:r>
      <w:r w:rsidR="00E72AE9">
        <w:rPr>
          <w:b/>
          <w:color w:val="2E74B5" w:themeColor="accent1" w:themeShade="BF"/>
          <w:sz w:val="28"/>
          <w:szCs w:val="28"/>
        </w:rPr>
        <w:t xml:space="preserve"> (σελ. 17-18)</w:t>
      </w:r>
    </w:p>
    <w:p w:rsidR="009A11F6" w:rsidRDefault="005F5AC9" w:rsidP="009A11F6">
      <w:r>
        <w:t>1</w:t>
      </w:r>
      <w:r w:rsidR="009A11F6">
        <w:t>. Να βρείτε τα αχώριστα μόρια των λέ</w:t>
      </w:r>
      <w:r w:rsidR="00380779">
        <w:t>ξεων και να σχηματίσε</w:t>
      </w:r>
      <w:r w:rsidR="00E00CBB">
        <w:t>τε μια δικές σας σύνθετες λέξει</w:t>
      </w:r>
      <w:r w:rsidR="00380779">
        <w:t>ς</w:t>
      </w:r>
      <w:r w:rsidR="009A11F6">
        <w:t xml:space="preserve"> </w:t>
      </w:r>
      <w:r w:rsidR="00E00CBB">
        <w:t xml:space="preserve">(τουλάχιστον τρεις) </w:t>
      </w:r>
      <w:r w:rsidR="009A11F6">
        <w:t>με</w:t>
      </w:r>
      <w:r w:rsidR="00380779">
        <w:t xml:space="preserve"> το καθένα </w:t>
      </w:r>
      <w:r>
        <w:t>από αυτά</w:t>
      </w:r>
      <w:r w:rsidRPr="005F5AC9">
        <w:t>:</w:t>
      </w:r>
    </w:p>
    <w:tbl>
      <w:tblPr>
        <w:tblStyle w:val="a4"/>
        <w:tblW w:w="0" w:type="auto"/>
        <w:tblLook w:val="04A0" w:firstRow="1" w:lastRow="0" w:firstColumn="1" w:lastColumn="0" w:noHBand="0" w:noVBand="1"/>
      </w:tblPr>
      <w:tblGrid>
        <w:gridCol w:w="2405"/>
        <w:gridCol w:w="1985"/>
        <w:gridCol w:w="3906"/>
      </w:tblGrid>
      <w:tr w:rsidR="00380779" w:rsidTr="00E72AE9">
        <w:tc>
          <w:tcPr>
            <w:tcW w:w="2405" w:type="dxa"/>
          </w:tcPr>
          <w:p w:rsidR="00380779" w:rsidRDefault="00380779" w:rsidP="009A11F6">
            <w:r>
              <w:t>Σύνθετη λέξη</w:t>
            </w:r>
          </w:p>
        </w:tc>
        <w:tc>
          <w:tcPr>
            <w:tcW w:w="1985" w:type="dxa"/>
          </w:tcPr>
          <w:p w:rsidR="00380779" w:rsidRDefault="00380779" w:rsidP="009A11F6">
            <w:r>
              <w:t xml:space="preserve">Αχώριστο μόριο </w:t>
            </w:r>
          </w:p>
        </w:tc>
        <w:tc>
          <w:tcPr>
            <w:tcW w:w="3906" w:type="dxa"/>
          </w:tcPr>
          <w:p w:rsidR="00380779" w:rsidRDefault="00380779" w:rsidP="00E72AE9">
            <w:pPr>
              <w:jc w:val="center"/>
            </w:pPr>
            <w:r>
              <w:t>Δικές μου σύνθετες λέξεις</w:t>
            </w:r>
          </w:p>
        </w:tc>
      </w:tr>
      <w:tr w:rsidR="00E72AE9" w:rsidTr="00E72AE9">
        <w:trPr>
          <w:trHeight w:val="70"/>
        </w:trPr>
        <w:tc>
          <w:tcPr>
            <w:tcW w:w="2405" w:type="dxa"/>
          </w:tcPr>
          <w:p w:rsidR="00E72AE9" w:rsidRDefault="00E72AE9" w:rsidP="009A11F6">
            <w:r>
              <w:t>π.χ. εισάγω</w:t>
            </w:r>
          </w:p>
        </w:tc>
        <w:tc>
          <w:tcPr>
            <w:tcW w:w="1985" w:type="dxa"/>
          </w:tcPr>
          <w:p w:rsidR="00E72AE9" w:rsidRDefault="00E72AE9" w:rsidP="009A11F6">
            <w:proofErr w:type="spellStart"/>
            <w:r>
              <w:t>εισ</w:t>
            </w:r>
            <w:proofErr w:type="spellEnd"/>
            <w:r>
              <w:t>-</w:t>
            </w:r>
          </w:p>
        </w:tc>
        <w:tc>
          <w:tcPr>
            <w:tcW w:w="3906" w:type="dxa"/>
          </w:tcPr>
          <w:p w:rsidR="00E72AE9" w:rsidRDefault="00E72AE9" w:rsidP="00E72AE9">
            <w:r>
              <w:t>είσοδος, , εισαγωγή, εισπνέω</w:t>
            </w:r>
          </w:p>
        </w:tc>
      </w:tr>
      <w:tr w:rsidR="00380779" w:rsidTr="00E72AE9">
        <w:tc>
          <w:tcPr>
            <w:tcW w:w="2405" w:type="dxa"/>
          </w:tcPr>
          <w:p w:rsidR="00380779" w:rsidRDefault="004F3DE1" w:rsidP="009A11F6">
            <w:r>
              <w:t>Ά</w:t>
            </w:r>
            <w:r w:rsidR="00380779">
              <w:t>υπνος</w:t>
            </w:r>
          </w:p>
        </w:tc>
        <w:tc>
          <w:tcPr>
            <w:tcW w:w="1985" w:type="dxa"/>
          </w:tcPr>
          <w:p w:rsidR="00380779" w:rsidRDefault="00380779" w:rsidP="009A11F6"/>
        </w:tc>
        <w:tc>
          <w:tcPr>
            <w:tcW w:w="3906" w:type="dxa"/>
          </w:tcPr>
          <w:p w:rsidR="00380779" w:rsidRDefault="00380779" w:rsidP="009A11F6"/>
        </w:tc>
      </w:tr>
      <w:tr w:rsidR="00380779" w:rsidTr="00E72AE9">
        <w:tc>
          <w:tcPr>
            <w:tcW w:w="2405" w:type="dxa"/>
          </w:tcPr>
          <w:p w:rsidR="00380779" w:rsidRDefault="00E00CBB" w:rsidP="009A11F6">
            <w:r>
              <w:t>δ</w:t>
            </w:r>
            <w:r w:rsidR="0041781E">
              <w:t>υστυχής</w:t>
            </w:r>
          </w:p>
        </w:tc>
        <w:tc>
          <w:tcPr>
            <w:tcW w:w="1985" w:type="dxa"/>
          </w:tcPr>
          <w:p w:rsidR="00380779" w:rsidRDefault="00380779" w:rsidP="009A11F6"/>
        </w:tc>
        <w:tc>
          <w:tcPr>
            <w:tcW w:w="3906" w:type="dxa"/>
          </w:tcPr>
          <w:p w:rsidR="00380779" w:rsidRDefault="00380779" w:rsidP="009A11F6"/>
        </w:tc>
      </w:tr>
      <w:tr w:rsidR="00E00CBB" w:rsidTr="00E72AE9">
        <w:tc>
          <w:tcPr>
            <w:tcW w:w="2405" w:type="dxa"/>
          </w:tcPr>
          <w:p w:rsidR="00E00CBB" w:rsidRDefault="00E00CBB" w:rsidP="009A11F6">
            <w:r>
              <w:t>έξοδος</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εμπνέω</w:t>
            </w:r>
          </w:p>
        </w:tc>
        <w:tc>
          <w:tcPr>
            <w:tcW w:w="1985" w:type="dxa"/>
          </w:tcPr>
          <w:p w:rsidR="00E00CBB" w:rsidRDefault="00E00CBB" w:rsidP="009A11F6"/>
        </w:tc>
        <w:tc>
          <w:tcPr>
            <w:tcW w:w="3906" w:type="dxa"/>
          </w:tcPr>
          <w:p w:rsidR="00E00CBB" w:rsidRDefault="00E00CBB" w:rsidP="009A11F6"/>
        </w:tc>
      </w:tr>
      <w:tr w:rsidR="00380779" w:rsidTr="00E72AE9">
        <w:tc>
          <w:tcPr>
            <w:tcW w:w="2405" w:type="dxa"/>
          </w:tcPr>
          <w:p w:rsidR="00380779" w:rsidRDefault="0041781E" w:rsidP="009A11F6">
            <w:r>
              <w:t>αμφιθέατρο</w:t>
            </w:r>
          </w:p>
        </w:tc>
        <w:tc>
          <w:tcPr>
            <w:tcW w:w="1985" w:type="dxa"/>
          </w:tcPr>
          <w:p w:rsidR="00380779" w:rsidRDefault="00380779" w:rsidP="009A11F6"/>
        </w:tc>
        <w:tc>
          <w:tcPr>
            <w:tcW w:w="3906" w:type="dxa"/>
          </w:tcPr>
          <w:p w:rsidR="00380779" w:rsidRDefault="00380779" w:rsidP="009A11F6"/>
        </w:tc>
      </w:tr>
      <w:tr w:rsidR="00E00CBB" w:rsidTr="00E72AE9">
        <w:tc>
          <w:tcPr>
            <w:tcW w:w="2405" w:type="dxa"/>
          </w:tcPr>
          <w:p w:rsidR="00E00CBB" w:rsidRDefault="00E00CBB" w:rsidP="009A11F6">
            <w:r>
              <w:t>συμμαθητής</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ξεφεύγω</w:t>
            </w:r>
          </w:p>
        </w:tc>
        <w:tc>
          <w:tcPr>
            <w:tcW w:w="1985" w:type="dxa"/>
          </w:tcPr>
          <w:p w:rsidR="00E00CBB" w:rsidRDefault="00E00CBB" w:rsidP="009A11F6"/>
        </w:tc>
        <w:tc>
          <w:tcPr>
            <w:tcW w:w="3906" w:type="dxa"/>
          </w:tcPr>
          <w:p w:rsidR="00E00CBB" w:rsidRDefault="00E00CBB" w:rsidP="009A11F6"/>
        </w:tc>
      </w:tr>
      <w:tr w:rsidR="0041781E" w:rsidTr="00E72AE9">
        <w:tc>
          <w:tcPr>
            <w:tcW w:w="2405" w:type="dxa"/>
          </w:tcPr>
          <w:p w:rsidR="0041781E" w:rsidRDefault="0041781E" w:rsidP="009A11F6">
            <w:r>
              <w:t>αρχιμηχανικός</w:t>
            </w:r>
          </w:p>
        </w:tc>
        <w:tc>
          <w:tcPr>
            <w:tcW w:w="1985" w:type="dxa"/>
          </w:tcPr>
          <w:p w:rsidR="0041781E" w:rsidRDefault="0041781E" w:rsidP="009A11F6"/>
        </w:tc>
        <w:tc>
          <w:tcPr>
            <w:tcW w:w="3906" w:type="dxa"/>
          </w:tcPr>
          <w:p w:rsidR="0041781E" w:rsidRDefault="0041781E" w:rsidP="009A11F6"/>
        </w:tc>
      </w:tr>
      <w:tr w:rsidR="0041781E" w:rsidTr="00E72AE9">
        <w:tc>
          <w:tcPr>
            <w:tcW w:w="2405" w:type="dxa"/>
          </w:tcPr>
          <w:p w:rsidR="0041781E" w:rsidRDefault="00E00CBB" w:rsidP="009A11F6">
            <w:r>
              <w:t>επιμόρφωση</w:t>
            </w:r>
          </w:p>
        </w:tc>
        <w:tc>
          <w:tcPr>
            <w:tcW w:w="1985" w:type="dxa"/>
          </w:tcPr>
          <w:p w:rsidR="0041781E" w:rsidRDefault="0041781E" w:rsidP="009A11F6"/>
        </w:tc>
        <w:tc>
          <w:tcPr>
            <w:tcW w:w="3906" w:type="dxa"/>
          </w:tcPr>
          <w:p w:rsidR="0041781E" w:rsidRDefault="0041781E" w:rsidP="009A11F6"/>
        </w:tc>
      </w:tr>
      <w:tr w:rsidR="00E00CBB" w:rsidTr="00E72AE9">
        <w:tc>
          <w:tcPr>
            <w:tcW w:w="2405" w:type="dxa"/>
          </w:tcPr>
          <w:p w:rsidR="00E00CBB" w:rsidRDefault="00E00CBB" w:rsidP="009A11F6">
            <w:r>
              <w:t>υφήλιος</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διχόνοια</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ημίχρονο</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προσέρχομαι</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περίμετρος</w:t>
            </w:r>
          </w:p>
        </w:tc>
        <w:tc>
          <w:tcPr>
            <w:tcW w:w="1985" w:type="dxa"/>
          </w:tcPr>
          <w:p w:rsidR="00E00CBB" w:rsidRDefault="00E00CBB" w:rsidP="009A11F6"/>
        </w:tc>
        <w:tc>
          <w:tcPr>
            <w:tcW w:w="3906" w:type="dxa"/>
          </w:tcPr>
          <w:p w:rsidR="00E00CBB" w:rsidRDefault="00E00CBB" w:rsidP="009A11F6"/>
        </w:tc>
      </w:tr>
      <w:tr w:rsidR="00E00CBB" w:rsidTr="00E72AE9">
        <w:tc>
          <w:tcPr>
            <w:tcW w:w="2405" w:type="dxa"/>
          </w:tcPr>
          <w:p w:rsidR="00E00CBB" w:rsidRDefault="00E00CBB" w:rsidP="009A11F6">
            <w:r>
              <w:t>διαγώνιος</w:t>
            </w:r>
          </w:p>
        </w:tc>
        <w:tc>
          <w:tcPr>
            <w:tcW w:w="1985" w:type="dxa"/>
          </w:tcPr>
          <w:p w:rsidR="00E00CBB" w:rsidRDefault="00E00CBB" w:rsidP="009A11F6"/>
        </w:tc>
        <w:tc>
          <w:tcPr>
            <w:tcW w:w="3906" w:type="dxa"/>
          </w:tcPr>
          <w:p w:rsidR="00E00CBB" w:rsidRDefault="00E00CBB" w:rsidP="009A11F6"/>
        </w:tc>
      </w:tr>
    </w:tbl>
    <w:p w:rsidR="004F3DE1" w:rsidRDefault="004F3DE1" w:rsidP="00E72AE9">
      <w:pPr>
        <w:rPr>
          <w:b/>
          <w:color w:val="2E74B5" w:themeColor="accent1" w:themeShade="BF"/>
          <w:sz w:val="28"/>
          <w:szCs w:val="28"/>
        </w:rPr>
      </w:pPr>
    </w:p>
    <w:p w:rsidR="00E72AE9" w:rsidRDefault="00E72AE9" w:rsidP="00E72AE9">
      <w:pPr>
        <w:rPr>
          <w:b/>
          <w:color w:val="2E74B5" w:themeColor="accent1" w:themeShade="BF"/>
          <w:sz w:val="28"/>
          <w:szCs w:val="28"/>
        </w:rPr>
      </w:pPr>
      <w:r>
        <w:rPr>
          <w:b/>
          <w:color w:val="2E74B5" w:themeColor="accent1" w:themeShade="BF"/>
          <w:sz w:val="28"/>
          <w:szCs w:val="28"/>
        </w:rPr>
        <w:lastRenderedPageBreak/>
        <w:t>Γ. Τρόποι ανάπτυξης παραγράφου (σελ. 19-23)</w:t>
      </w:r>
    </w:p>
    <w:p w:rsidR="00E72AE9" w:rsidRDefault="00E72AE9" w:rsidP="009A11F6">
      <w:pPr>
        <w:rPr>
          <w:rFonts w:ascii="Arial" w:hAnsi="Arial" w:cs="Arial"/>
          <w:color w:val="666666"/>
          <w:shd w:val="clear" w:color="auto" w:fill="FFFFFF"/>
        </w:rPr>
      </w:pPr>
      <w:r>
        <w:t>1</w:t>
      </w:r>
      <w:r w:rsidR="009A11F6">
        <w:t>. Να σημειώσετε με ποιον τρόπο αναπτύσσονται οι πιο κάτω παράγραφοι:</w:t>
      </w:r>
      <w:r w:rsidRPr="00E72AE9">
        <w:rPr>
          <w:rFonts w:ascii="Arial" w:hAnsi="Arial" w:cs="Arial"/>
          <w:color w:val="666666"/>
          <w:shd w:val="clear" w:color="auto" w:fill="FFFFFF"/>
        </w:rPr>
        <w:t xml:space="preserve"> </w:t>
      </w:r>
      <w:r>
        <w:rPr>
          <w:rFonts w:ascii="Arial" w:hAnsi="Arial" w:cs="Arial"/>
          <w:color w:val="666666"/>
          <w:shd w:val="clear" w:color="auto" w:fill="FFFFFF"/>
        </w:rPr>
        <w:t xml:space="preserve">    </w:t>
      </w:r>
    </w:p>
    <w:p w:rsidR="009A11F6" w:rsidRDefault="00E72AE9" w:rsidP="00E72AE9">
      <w:pPr>
        <w:jc w:val="both"/>
        <w:rPr>
          <w:rFonts w:cstheme="minorHAnsi"/>
          <w:color w:val="666666"/>
          <w:shd w:val="clear" w:color="auto" w:fill="FFFFFF"/>
        </w:rPr>
      </w:pPr>
      <w:r w:rsidRPr="00E72AE9">
        <w:rPr>
          <w:rFonts w:cstheme="minorHAnsi"/>
          <w:color w:val="666666"/>
          <w:shd w:val="clear" w:color="auto" w:fill="FFFFFF"/>
        </w:rPr>
        <w:t>Α</w:t>
      </w:r>
      <w:r>
        <w:rPr>
          <w:rFonts w:ascii="Arial" w:hAnsi="Arial" w:cs="Arial"/>
          <w:color w:val="666666"/>
          <w:shd w:val="clear" w:color="auto" w:fill="FFFFFF"/>
        </w:rPr>
        <w:t xml:space="preserve">. </w:t>
      </w:r>
      <w:r w:rsidRPr="00E72AE9">
        <w:rPr>
          <w:rFonts w:cstheme="minorHAnsi"/>
          <w:color w:val="666666"/>
          <w:shd w:val="clear" w:color="auto" w:fill="FFFFFF"/>
        </w:rPr>
        <w:t xml:space="preserve">Η γνώση ήταν, και είναι πάντα, για κάθε λογής κατεστημένο ένα δίλημμα, κάτι που γεννάει αντιδράσεις αντιφατικές και διφορούμενες. Από τη μια μεριά η εξάπλωση των γνώσεων και γενικότερα η πνευματική ανάπτυξη των ανθρώπων φαίνεται αναγκαία για την οικονομική διαδικασία τόσο στη φάση της παραγωγής όσο και στη φάση της κατανάλωσης: ο καλός τεχνίτης, ο καλός επαγγελματίας, ο καλός διευθυντής, ο καλός εφευρέτης χρειάζονται μόρφωση' κι ο μορφωμένος άνθρωπος έχει πρόσθετες ανάγκες να ικανοποιήσει. Από την άλλη όμως μεριά, ο μορφωμένος άνθρωπος δε γίνεται μόνο καλό στέλεχος </w:t>
      </w:r>
      <w:proofErr w:type="spellStart"/>
      <w:r w:rsidRPr="00E72AE9">
        <w:rPr>
          <w:rFonts w:cstheme="minorHAnsi"/>
          <w:color w:val="666666"/>
          <w:shd w:val="clear" w:color="auto" w:fill="FFFFFF"/>
        </w:rPr>
        <w:t>σιην</w:t>
      </w:r>
      <w:proofErr w:type="spellEnd"/>
      <w:r w:rsidRPr="00E72AE9">
        <w:rPr>
          <w:rFonts w:cstheme="minorHAnsi"/>
          <w:color w:val="666666"/>
          <w:shd w:val="clear" w:color="auto" w:fill="FFFFFF"/>
        </w:rPr>
        <w:t xml:space="preserve"> παραγωγή και καλός πελάτης στην κατανάλωση' μέσα του ξυπνούν ερωτηματικά και προβληματισμοί, αμφιβολίες και για την ίδια τη δομή της κοινωνίας, που μπορούν να υποσκάψουν τα θεμέλια του κατεστημένου και να αποβούν μοιραία για την ύπαρξή του.</w:t>
      </w:r>
      <w:r w:rsidR="005511EF">
        <w:rPr>
          <w:rFonts w:cstheme="minorHAnsi"/>
          <w:color w:val="666666"/>
          <w:shd w:val="clear" w:color="auto" w:fill="FFFFFF"/>
        </w:rPr>
        <w:t>(</w:t>
      </w:r>
      <w:r w:rsidR="005511EF" w:rsidRPr="005511EF">
        <w:t xml:space="preserve"> </w:t>
      </w:r>
      <w:r w:rsidR="005511EF">
        <w:t xml:space="preserve">Ο. </w:t>
      </w:r>
      <w:proofErr w:type="spellStart"/>
      <w:r w:rsidR="005511EF">
        <w:t>Σελλά</w:t>
      </w:r>
      <w:proofErr w:type="spellEnd"/>
      <w:r w:rsidR="005511EF">
        <w:t>, Καθημερινή</w:t>
      </w:r>
      <w:r w:rsidR="005511EF">
        <w:t>)</w:t>
      </w:r>
    </w:p>
    <w:p w:rsidR="00E72AE9" w:rsidRDefault="00E72AE9" w:rsidP="00E72AE9">
      <w:pPr>
        <w:jc w:val="both"/>
        <w:rPr>
          <w:rFonts w:cstheme="minorHAnsi"/>
        </w:rPr>
      </w:pPr>
      <w:r>
        <w:rPr>
          <w:rFonts w:cstheme="minorHAnsi"/>
          <w:color w:val="666666"/>
          <w:shd w:val="clear" w:color="auto" w:fill="FFFFFF"/>
        </w:rPr>
        <w:t>…………………………………………………………………………………………………………………….</w:t>
      </w:r>
    </w:p>
    <w:p w:rsidR="009A11F6" w:rsidRDefault="005515B3" w:rsidP="005515B3">
      <w:pPr>
        <w:jc w:val="both"/>
      </w:pPr>
      <w:r>
        <w:rPr>
          <w:rFonts w:cstheme="minorHAnsi"/>
        </w:rPr>
        <w:t xml:space="preserve">Β. </w:t>
      </w:r>
      <w:r>
        <w:t xml:space="preserve">Τα τελευταία όμως χρόνια παρατηρείται μια ακόμα πιο ενδιαφέρουσα τάση, καθώς ανοίγουν μικρά ξενοδοχεία σε ιστορικά κτίρια, είτε μέσα στο Κάστρο είτε έξω από αυτό, πάντα όμως στα όρια της παλιάς πόλης. Ο πρώτος ξενώνας που λειτούργησε μέσα στο Κάστρο αποτελεί και σήμερα μια από τις πιο αξιοπρόσεκτες επιλογές διαμονής. Στεγάζεται σε ένα απλό γιαννιώτικο σπίτι των αρχών του 20ού αιώνα και τα δωμάτιά του, αν και λιτά, έχουν ατμόσφαιρα. Η δεύτερη επιλογή, αν θέλετε να μείνετε εντός του Κάστρου, βρίσκεται σε έναν από τους πιο κεντρικούς δρόμους του παραδοσιακού οικισμού, στην Ανδρόνικου Παλαιολόγου, και στεγάζεται σε ένα πέτρινο εβραϊκό σπίτι. Τρίτη επιλογή: λίγο έξω από το κάστρο, δίπλα στη μητρόπολη, υπάρχει ένα παλιό κτίριο του 18ου αιώνα, το οποίο ανακαινίστηκε και μετατράπηκε σε ένα μικρό ξενώνα 9 δωματίων. </w:t>
      </w:r>
      <w:r>
        <w:t>(</w:t>
      </w:r>
      <w:r>
        <w:t xml:space="preserve">περ. </w:t>
      </w:r>
      <w:proofErr w:type="spellStart"/>
      <w:r>
        <w:t>Αθηνόραμα</w:t>
      </w:r>
      <w:proofErr w:type="spellEnd"/>
      <w:r>
        <w:t>, 2004</w:t>
      </w:r>
      <w:r>
        <w:t>)</w:t>
      </w:r>
    </w:p>
    <w:p w:rsidR="00C205D2" w:rsidRDefault="00C205D2" w:rsidP="005515B3">
      <w:pPr>
        <w:jc w:val="both"/>
      </w:pPr>
      <w:r>
        <w:t>…………………………………………………………………………………..</w:t>
      </w:r>
    </w:p>
    <w:p w:rsidR="005511EF" w:rsidRDefault="005511EF" w:rsidP="005515B3">
      <w:pPr>
        <w:jc w:val="both"/>
      </w:pPr>
    </w:p>
    <w:p w:rsidR="003F4780" w:rsidRDefault="003F4780" w:rsidP="005515B3">
      <w:pPr>
        <w:jc w:val="both"/>
      </w:pPr>
      <w:r>
        <w:t xml:space="preserve">Γ.  </w:t>
      </w:r>
      <w:r>
        <w:t xml:space="preserve">Με τον όρο «Πολιτισμός» οι κοινωνικοί επιστήμονες δεν εννοούν μόνο τις τέχνες και τα πνευματικά δημιουργήματα των ανθρώπων. Ο πολιτισμός περιλαμβάνει επιπλέον κοινούς κώδικες επικοινωνίας (π.χ. τη γλώσσα), αξίες (π.χ. δημοκρατία, ελευθερία κτλ.), πεποιθήσεις (τα πιστεύω των μελών για τον κόσμο γύρω τους), κανόνες συμπεριφοράς (π.χ. ήθη και έθιμα), καθώς και τους κοινωνικούς θεσμούς και τις κοινωνικές δομές. </w:t>
      </w:r>
      <w:r>
        <w:t>(</w:t>
      </w:r>
      <w:r>
        <w:t xml:space="preserve">Κοινωνική και </w:t>
      </w:r>
    </w:p>
    <w:p w:rsidR="005511EF" w:rsidRDefault="003F4780" w:rsidP="005515B3">
      <w:pPr>
        <w:jc w:val="both"/>
      </w:pPr>
      <w:r>
        <w:t>Πολιτική Αγωγή Γ΄ Γυμνασίου, ΟΕΔΒ, 2003</w:t>
      </w:r>
      <w:r>
        <w:t>)</w:t>
      </w:r>
    </w:p>
    <w:p w:rsidR="003F4780" w:rsidRDefault="003F4780" w:rsidP="005515B3">
      <w:pPr>
        <w:jc w:val="both"/>
      </w:pPr>
      <w:r>
        <w:t>………………………………………………………………………</w:t>
      </w:r>
    </w:p>
    <w:p w:rsidR="003F4780" w:rsidRDefault="003F4780" w:rsidP="005515B3">
      <w:pPr>
        <w:jc w:val="both"/>
      </w:pPr>
    </w:p>
    <w:p w:rsidR="003F4780" w:rsidRPr="003F4780" w:rsidRDefault="003F4780" w:rsidP="003F4780">
      <w:pPr>
        <w:jc w:val="both"/>
        <w:rPr>
          <w:rFonts w:cstheme="minorHAnsi"/>
          <w:color w:val="111111"/>
          <w:shd w:val="clear" w:color="auto" w:fill="FFFFFF"/>
        </w:rPr>
      </w:pPr>
      <w:r w:rsidRPr="003F4780">
        <w:rPr>
          <w:rFonts w:cstheme="minorHAnsi"/>
        </w:rPr>
        <w:t xml:space="preserve">Δ.  </w:t>
      </w:r>
      <w:r w:rsidRPr="003F4780">
        <w:rPr>
          <w:rFonts w:eastAsia="Times New Roman" w:cstheme="minorHAnsi"/>
          <w:color w:val="111111"/>
          <w:shd w:val="clear" w:color="auto" w:fill="FFFFFF"/>
          <w:lang w:eastAsia="el-GR"/>
        </w:rPr>
        <w:t>Σήμερα η εξειδίκευση έγινε απολύτως αναγκαία.</w:t>
      </w:r>
      <w:r w:rsidRPr="003F4780">
        <w:rPr>
          <w:rFonts w:cstheme="minorHAnsi"/>
          <w:color w:val="111111"/>
          <w:shd w:val="clear" w:color="auto" w:fill="FFFFFF"/>
        </w:rPr>
        <w:t xml:space="preserve"> </w:t>
      </w:r>
      <w:r w:rsidRPr="003F4780">
        <w:rPr>
          <w:rFonts w:cstheme="minorHAnsi"/>
          <w:color w:val="111111"/>
          <w:shd w:val="clear" w:color="auto" w:fill="FFFFFF"/>
        </w:rPr>
        <w:t>Πρώτον, γιατί οι ασχολίες του σύγχρονου ανθρώπου καλύπτουν ένα τόσο ευρύ φάσμα, ώστε να είναι αδύνατη η ταυτόχρονη επίδοση του σε πολλούς και διαφορετικούς τομείς. Έπειτα, η εξειδίκευση επιβάλλεται στην εποχή μας από την έκρηξη των επιστημονικών γνώσεων. Όσο περισσότερα αντικείμενα περιλαμβάνονται στο πλάτος μιας επιστήμης, όσο πιο δύσκολη γίνεται η έρευνα τους σε βάθος. (…)Αν σε αυτά προσθέσουμε και την ανάγκη να αντιμετωπιστούν αποτελεσματικά τα πολύπλοκα προβλήματα που υπάρχουν στην εποχή μας, αντιλαμβανόμαστε πόσο απαραίτητη είναι σήμερα η εξειδίκευση.</w:t>
      </w:r>
      <w:r w:rsidRPr="003F4780">
        <w:rPr>
          <w:rFonts w:cstheme="minorHAnsi"/>
          <w:color w:val="111111"/>
          <w:shd w:val="clear" w:color="auto" w:fill="FFFFFF"/>
        </w:rPr>
        <w:t xml:space="preserve"> </w:t>
      </w:r>
      <w:r w:rsidRPr="003F4780">
        <w:rPr>
          <w:rFonts w:cstheme="minorHAnsi"/>
          <w:color w:val="111111"/>
          <w:shd w:val="clear" w:color="auto" w:fill="FFFFFF"/>
        </w:rPr>
        <w:t>Η αντικειμενική πληροφόρηση δεν είναι έργο εύκολο.</w:t>
      </w:r>
    </w:p>
    <w:p w:rsidR="003F4780" w:rsidRPr="003F4780" w:rsidRDefault="003F4780" w:rsidP="003F4780">
      <w:pPr>
        <w:jc w:val="both"/>
        <w:rPr>
          <w:rFonts w:cstheme="minorHAnsi"/>
          <w:color w:val="111111"/>
          <w:shd w:val="clear" w:color="auto" w:fill="FFFFFF"/>
        </w:rPr>
      </w:pPr>
      <w:bookmarkStart w:id="0" w:name="_GoBack"/>
      <w:r w:rsidRPr="003F4780">
        <w:rPr>
          <w:rFonts w:cstheme="minorHAnsi"/>
          <w:color w:val="111111"/>
          <w:shd w:val="clear" w:color="auto" w:fill="FFFFFF"/>
        </w:rPr>
        <w:t>……………………………………………………..</w:t>
      </w:r>
    </w:p>
    <w:bookmarkEnd w:id="0"/>
    <w:p w:rsidR="003F4780" w:rsidRDefault="003F4780" w:rsidP="003F4780">
      <w:pPr>
        <w:rPr>
          <w:rFonts w:ascii="Roboto" w:hAnsi="Roboto"/>
          <w:color w:val="111111"/>
          <w:shd w:val="clear" w:color="auto" w:fill="FFFFFF"/>
        </w:rPr>
      </w:pPr>
    </w:p>
    <w:p w:rsidR="003F4780" w:rsidRDefault="003F4780" w:rsidP="003F4780">
      <w:pPr>
        <w:rPr>
          <w:rFonts w:ascii="Roboto" w:hAnsi="Roboto"/>
          <w:color w:val="111111"/>
          <w:shd w:val="clear" w:color="auto" w:fill="FFFFFF"/>
        </w:rPr>
      </w:pPr>
    </w:p>
    <w:p w:rsidR="009E22FF" w:rsidRPr="009E22FF" w:rsidRDefault="003F4780" w:rsidP="009E22FF">
      <w:pPr>
        <w:spacing w:after="0" w:line="276" w:lineRule="auto"/>
        <w:jc w:val="both"/>
        <w:rPr>
          <w:rFonts w:eastAsia="Times New Roman" w:cstheme="minorHAnsi"/>
          <w:color w:val="111111"/>
          <w:lang w:eastAsia="el-GR"/>
        </w:rPr>
      </w:pPr>
      <w:r w:rsidRPr="003F4780">
        <w:rPr>
          <w:rFonts w:cstheme="minorHAnsi"/>
          <w:color w:val="111111"/>
          <w:shd w:val="clear" w:color="auto" w:fill="FFFFFF"/>
        </w:rPr>
        <w:t xml:space="preserve">Ε. </w:t>
      </w:r>
      <w:r w:rsidRPr="009E22FF">
        <w:rPr>
          <w:rFonts w:cstheme="minorHAnsi"/>
          <w:color w:val="111111"/>
          <w:shd w:val="clear" w:color="auto" w:fill="FFFFFF"/>
        </w:rPr>
        <w:t>Η αντικειμενική πληροφόρηση δεν είναι έργο εύκολο.</w:t>
      </w:r>
      <w:r w:rsidR="009E22FF" w:rsidRPr="009E22FF">
        <w:rPr>
          <w:rFonts w:cstheme="minorHAnsi"/>
          <w:color w:val="111111"/>
          <w:shd w:val="clear" w:color="auto" w:fill="FFFFFF"/>
        </w:rPr>
        <w:t xml:space="preserve"> </w:t>
      </w:r>
      <w:r w:rsidR="009E22FF" w:rsidRPr="009E22FF">
        <w:rPr>
          <w:rFonts w:eastAsia="Times New Roman" w:cstheme="minorHAnsi"/>
          <w:color w:val="111111"/>
          <w:lang w:eastAsia="el-GR"/>
        </w:rPr>
        <w:t xml:space="preserve">Γιατί η ξερή απόδοση γεγονότων, χωρίς σύγχρονη σύνδεση τους με τις συνθήκες κάτω από τις οποίες διαδραματίστηκαν, δεν είναι ολοκληρωμένη πληροφόρηση. Εδώ </w:t>
      </w:r>
      <w:proofErr w:type="spellStart"/>
      <w:r w:rsidR="009E22FF" w:rsidRPr="009E22FF">
        <w:rPr>
          <w:rFonts w:eastAsia="Times New Roman" w:cstheme="minorHAnsi"/>
          <w:color w:val="111111"/>
          <w:lang w:eastAsia="el-GR"/>
        </w:rPr>
        <w:t>ακριβώςβρίσκεται</w:t>
      </w:r>
      <w:proofErr w:type="spellEnd"/>
      <w:r w:rsidR="009E22FF" w:rsidRPr="009E22FF">
        <w:rPr>
          <w:rFonts w:eastAsia="Times New Roman" w:cstheme="minorHAnsi"/>
          <w:color w:val="111111"/>
          <w:lang w:eastAsia="el-GR"/>
        </w:rPr>
        <w:t xml:space="preserve"> και ο κίνδυνος. Γιατί μπορεί στην παρουσίαση της ειδήσεως να παρεμβληθεί ένας άλλος επικίνδυνος παράγων, η προπαγάνδα. Με άλλους λόγους, να αναμιχθεί η πολιτική στην είδηση, στην πληροφόρηση, οπότε είναι αδύνατο να υπάρξει αντικειμενικότητα. Όταν οι εφημερίδες μεταδίδουν απόψεις που εξέφρασαν πολιτικές προσωπικότητες, χωρίς αμεροληψία, αλλά με προβολή ορισμένων από αυτές σε βάρος άλλων, ανάλογα με τις συμπάθειες του εκδότη και πολλές φορές του συντάκτη που γράφει την είδηση, τότε </w:t>
      </w:r>
      <w:proofErr w:type="spellStart"/>
      <w:r w:rsidR="009E22FF" w:rsidRPr="009E22FF">
        <w:rPr>
          <w:rFonts w:eastAsia="Times New Roman" w:cstheme="minorHAnsi"/>
          <w:color w:val="111111"/>
          <w:lang w:eastAsia="el-GR"/>
        </w:rPr>
        <w:t>ηεφημερίδα</w:t>
      </w:r>
      <w:proofErr w:type="spellEnd"/>
      <w:r w:rsidR="009E22FF" w:rsidRPr="009E22FF">
        <w:rPr>
          <w:rFonts w:eastAsia="Times New Roman" w:cstheme="minorHAnsi"/>
          <w:color w:val="111111"/>
          <w:lang w:eastAsia="el-GR"/>
        </w:rPr>
        <w:t xml:space="preserve"> δε μεταδίδει ειδήσεις, αλλά κάνει προπαγάνδα. (…) Χαρακτηριστικό παράδειγμα είναι η δημοσίευση εκτιμήσεων του όγκου πολιτικών εκδηλώσεων. Για μια συγκέντρωση σε ανοικτό χώρο ο αριθμός των πολιτών που έλαβαν μέρος σ’ αυτή μπορεί να κυμαίνεται στις εκτιμήσεις των εφημερίδων των άκρων μεταξύ 10.000 και 50.000, ανάλογα με την τοποθέτηση της εφημερίδας ή του ρεπόρτερ.</w:t>
      </w:r>
    </w:p>
    <w:p w:rsidR="009E22FF" w:rsidRPr="004F3DE1" w:rsidRDefault="009E22FF" w:rsidP="009E22FF">
      <w:pPr>
        <w:rPr>
          <w:rFonts w:eastAsia="Times New Roman" w:cstheme="minorHAnsi"/>
          <w:sz w:val="24"/>
          <w:szCs w:val="24"/>
          <w:lang w:eastAsia="el-GR"/>
        </w:rPr>
      </w:pPr>
      <w:r w:rsidRPr="009E22FF">
        <w:rPr>
          <w:rFonts w:eastAsia="Times New Roman" w:cstheme="minorHAnsi"/>
          <w:color w:val="111111"/>
          <w:sz w:val="26"/>
          <w:szCs w:val="26"/>
          <w:lang w:eastAsia="el-GR"/>
        </w:rPr>
        <w:t>(Γ. Μαύρος, </w:t>
      </w:r>
      <w:r w:rsidRPr="009E22FF">
        <w:rPr>
          <w:rFonts w:eastAsia="Times New Roman" w:cstheme="minorHAnsi"/>
          <w:i/>
          <w:iCs/>
          <w:color w:val="111111"/>
          <w:sz w:val="26"/>
          <w:szCs w:val="26"/>
          <w:lang w:eastAsia="el-GR"/>
        </w:rPr>
        <w:t>Προβλήματα Τύπου και Δημοσιογραφίας</w:t>
      </w:r>
      <w:r w:rsidRPr="009E22FF">
        <w:rPr>
          <w:rFonts w:eastAsia="Times New Roman" w:cstheme="minorHAnsi"/>
          <w:iCs/>
          <w:color w:val="111111"/>
          <w:sz w:val="26"/>
          <w:szCs w:val="26"/>
          <w:lang w:eastAsia="el-GR"/>
        </w:rPr>
        <w:t>)</w:t>
      </w:r>
      <w:r w:rsidRPr="009E22FF">
        <w:rPr>
          <w:rFonts w:eastAsia="Times New Roman" w:cstheme="minorHAnsi"/>
          <w:color w:val="111111"/>
          <w:sz w:val="24"/>
          <w:szCs w:val="24"/>
          <w:lang w:eastAsia="el-GR"/>
        </w:rPr>
        <w:br/>
      </w:r>
      <w:r w:rsidR="004F3DE1" w:rsidRPr="004F3DE1">
        <w:rPr>
          <w:rFonts w:eastAsia="Times New Roman" w:cstheme="minorHAnsi"/>
          <w:sz w:val="24"/>
          <w:szCs w:val="24"/>
          <w:lang w:eastAsia="el-GR"/>
        </w:rPr>
        <w:t>…………………………………………………………………………………...</w:t>
      </w:r>
    </w:p>
    <w:p w:rsidR="005511EF" w:rsidRPr="005515B3" w:rsidRDefault="005511EF" w:rsidP="005515B3">
      <w:pPr>
        <w:jc w:val="both"/>
        <w:rPr>
          <w:rFonts w:cstheme="minorHAnsi"/>
        </w:rPr>
      </w:pPr>
    </w:p>
    <w:p w:rsidR="00AA3E16" w:rsidRDefault="00AA3E16" w:rsidP="009A11F6"/>
    <w:sectPr w:rsidR="00AA3E16" w:rsidSect="003F4780">
      <w:footerReference w:type="default" r:id="rId8"/>
      <w:pgSz w:w="11906" w:h="16838"/>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E9" w:rsidRDefault="00E72AE9" w:rsidP="00E72AE9">
      <w:pPr>
        <w:spacing w:after="0" w:line="240" w:lineRule="auto"/>
      </w:pPr>
      <w:r>
        <w:separator/>
      </w:r>
    </w:p>
  </w:endnote>
  <w:endnote w:type="continuationSeparator" w:id="0">
    <w:p w:rsidR="00E72AE9" w:rsidRDefault="00E72AE9" w:rsidP="00E7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040"/>
      <w:docPartObj>
        <w:docPartGallery w:val="Page Numbers (Bottom of Page)"/>
        <w:docPartUnique/>
      </w:docPartObj>
    </w:sdtPr>
    <w:sdtContent>
      <w:p w:rsidR="00D16658" w:rsidRDefault="00D16658">
        <w:pPr>
          <w:pStyle w:val="a6"/>
          <w:jc w:val="right"/>
        </w:pPr>
        <w:r>
          <w:fldChar w:fldCharType="begin"/>
        </w:r>
        <w:r>
          <w:instrText>PAGE   \* MERGEFORMAT</w:instrText>
        </w:r>
        <w:r>
          <w:fldChar w:fldCharType="separate"/>
        </w:r>
        <w:r>
          <w:rPr>
            <w:noProof/>
          </w:rPr>
          <w:t>4</w:t>
        </w:r>
        <w:r>
          <w:fldChar w:fldCharType="end"/>
        </w:r>
      </w:p>
    </w:sdtContent>
  </w:sdt>
  <w:p w:rsidR="00D16658" w:rsidRDefault="00D166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E9" w:rsidRDefault="00E72AE9" w:rsidP="00E72AE9">
      <w:pPr>
        <w:spacing w:after="0" w:line="240" w:lineRule="auto"/>
      </w:pPr>
      <w:r>
        <w:separator/>
      </w:r>
    </w:p>
  </w:footnote>
  <w:footnote w:type="continuationSeparator" w:id="0">
    <w:p w:rsidR="00E72AE9" w:rsidRDefault="00E72AE9" w:rsidP="00E72A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26B"/>
    <w:multiLevelType w:val="hybridMultilevel"/>
    <w:tmpl w:val="0F8CEA02"/>
    <w:lvl w:ilvl="0" w:tplc="BB961B0C">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5A38C4"/>
    <w:multiLevelType w:val="hybridMultilevel"/>
    <w:tmpl w:val="92E87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3380BB1"/>
    <w:multiLevelType w:val="hybridMultilevel"/>
    <w:tmpl w:val="6F826EBA"/>
    <w:lvl w:ilvl="0" w:tplc="96AE3F78">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EC6361E"/>
    <w:multiLevelType w:val="hybridMultilevel"/>
    <w:tmpl w:val="F99A0EA4"/>
    <w:lvl w:ilvl="0" w:tplc="36805810">
      <w:start w:val="7"/>
      <w:numFmt w:val="bullet"/>
      <w:lvlText w:val="-"/>
      <w:lvlJc w:val="left"/>
      <w:pPr>
        <w:ind w:left="720" w:hanging="360"/>
      </w:pPr>
      <w:rPr>
        <w:rFonts w:ascii="Arial" w:eastAsia="Times New Roman" w:hAnsi="Arial" w:cs="Arial"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F6"/>
    <w:rsid w:val="00024BEA"/>
    <w:rsid w:val="000C6038"/>
    <w:rsid w:val="00172F73"/>
    <w:rsid w:val="00334939"/>
    <w:rsid w:val="00380779"/>
    <w:rsid w:val="00382292"/>
    <w:rsid w:val="003D4974"/>
    <w:rsid w:val="003F4780"/>
    <w:rsid w:val="00411269"/>
    <w:rsid w:val="0041781E"/>
    <w:rsid w:val="004F3DE1"/>
    <w:rsid w:val="00504C1D"/>
    <w:rsid w:val="005511EF"/>
    <w:rsid w:val="005515B3"/>
    <w:rsid w:val="005F5AC9"/>
    <w:rsid w:val="00963D38"/>
    <w:rsid w:val="009A11F6"/>
    <w:rsid w:val="009E22FF"/>
    <w:rsid w:val="00AA3E16"/>
    <w:rsid w:val="00C205D2"/>
    <w:rsid w:val="00D16658"/>
    <w:rsid w:val="00D578BC"/>
    <w:rsid w:val="00E00CBB"/>
    <w:rsid w:val="00E72AE9"/>
    <w:rsid w:val="00EA35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A96FC-338C-4915-9CE1-4C493A35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5B0"/>
    <w:pPr>
      <w:ind w:left="720"/>
      <w:contextualSpacing/>
    </w:pPr>
  </w:style>
  <w:style w:type="table" w:styleId="a4">
    <w:name w:val="Table Grid"/>
    <w:basedOn w:val="a1"/>
    <w:uiPriority w:val="39"/>
    <w:rsid w:val="0038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E72AE9"/>
    <w:pPr>
      <w:tabs>
        <w:tab w:val="center" w:pos="4153"/>
        <w:tab w:val="right" w:pos="8306"/>
      </w:tabs>
      <w:spacing w:after="0" w:line="240" w:lineRule="auto"/>
    </w:pPr>
  </w:style>
  <w:style w:type="character" w:customStyle="1" w:styleId="Char">
    <w:name w:val="Κεφαλίδα Char"/>
    <w:basedOn w:val="a0"/>
    <w:link w:val="a5"/>
    <w:uiPriority w:val="99"/>
    <w:rsid w:val="00E72AE9"/>
  </w:style>
  <w:style w:type="paragraph" w:styleId="a6">
    <w:name w:val="footer"/>
    <w:basedOn w:val="a"/>
    <w:link w:val="Char0"/>
    <w:uiPriority w:val="99"/>
    <w:unhideWhenUsed/>
    <w:rsid w:val="00E72AE9"/>
    <w:pPr>
      <w:tabs>
        <w:tab w:val="center" w:pos="4153"/>
        <w:tab w:val="right" w:pos="8306"/>
      </w:tabs>
      <w:spacing w:after="0" w:line="240" w:lineRule="auto"/>
    </w:pPr>
  </w:style>
  <w:style w:type="character" w:customStyle="1" w:styleId="Char0">
    <w:name w:val="Υποσέλιδο Char"/>
    <w:basedOn w:val="a0"/>
    <w:link w:val="a6"/>
    <w:uiPriority w:val="99"/>
    <w:rsid w:val="00E72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959042">
      <w:bodyDiv w:val="1"/>
      <w:marLeft w:val="0"/>
      <w:marRight w:val="0"/>
      <w:marTop w:val="0"/>
      <w:marBottom w:val="0"/>
      <w:divBdr>
        <w:top w:val="none" w:sz="0" w:space="0" w:color="auto"/>
        <w:left w:val="none" w:sz="0" w:space="0" w:color="auto"/>
        <w:bottom w:val="none" w:sz="0" w:space="0" w:color="auto"/>
        <w:right w:val="none" w:sz="0" w:space="0" w:color="auto"/>
      </w:divBdr>
    </w:div>
    <w:div w:id="901448473">
      <w:bodyDiv w:val="1"/>
      <w:marLeft w:val="0"/>
      <w:marRight w:val="0"/>
      <w:marTop w:val="0"/>
      <w:marBottom w:val="0"/>
      <w:divBdr>
        <w:top w:val="none" w:sz="0" w:space="0" w:color="auto"/>
        <w:left w:val="none" w:sz="0" w:space="0" w:color="auto"/>
        <w:bottom w:val="none" w:sz="0" w:space="0" w:color="auto"/>
        <w:right w:val="none" w:sz="0" w:space="0" w:color="auto"/>
      </w:divBdr>
    </w:div>
    <w:div w:id="1035690884">
      <w:bodyDiv w:val="1"/>
      <w:marLeft w:val="0"/>
      <w:marRight w:val="0"/>
      <w:marTop w:val="0"/>
      <w:marBottom w:val="0"/>
      <w:divBdr>
        <w:top w:val="none" w:sz="0" w:space="0" w:color="auto"/>
        <w:left w:val="none" w:sz="0" w:space="0" w:color="auto"/>
        <w:bottom w:val="none" w:sz="0" w:space="0" w:color="auto"/>
        <w:right w:val="none" w:sz="0" w:space="0" w:color="auto"/>
      </w:divBdr>
    </w:div>
    <w:div w:id="1076904438">
      <w:bodyDiv w:val="1"/>
      <w:marLeft w:val="0"/>
      <w:marRight w:val="0"/>
      <w:marTop w:val="0"/>
      <w:marBottom w:val="0"/>
      <w:divBdr>
        <w:top w:val="none" w:sz="0" w:space="0" w:color="auto"/>
        <w:left w:val="none" w:sz="0" w:space="0" w:color="auto"/>
        <w:bottom w:val="none" w:sz="0" w:space="0" w:color="auto"/>
        <w:right w:val="none" w:sz="0" w:space="0" w:color="auto"/>
      </w:divBdr>
    </w:div>
    <w:div w:id="1797287654">
      <w:bodyDiv w:val="1"/>
      <w:marLeft w:val="0"/>
      <w:marRight w:val="0"/>
      <w:marTop w:val="0"/>
      <w:marBottom w:val="0"/>
      <w:divBdr>
        <w:top w:val="none" w:sz="0" w:space="0" w:color="auto"/>
        <w:left w:val="none" w:sz="0" w:space="0" w:color="auto"/>
        <w:bottom w:val="none" w:sz="0" w:space="0" w:color="auto"/>
        <w:right w:val="none" w:sz="0" w:space="0" w:color="auto"/>
      </w:divBdr>
    </w:div>
    <w:div w:id="1988699382">
      <w:bodyDiv w:val="1"/>
      <w:marLeft w:val="0"/>
      <w:marRight w:val="0"/>
      <w:marTop w:val="0"/>
      <w:marBottom w:val="0"/>
      <w:divBdr>
        <w:top w:val="none" w:sz="0" w:space="0" w:color="auto"/>
        <w:left w:val="none" w:sz="0" w:space="0" w:color="auto"/>
        <w:bottom w:val="none" w:sz="0" w:space="0" w:color="auto"/>
        <w:right w:val="none" w:sz="0" w:space="0" w:color="auto"/>
      </w:divBdr>
      <w:divsChild>
        <w:div w:id="1909418904">
          <w:marLeft w:val="0"/>
          <w:marRight w:val="0"/>
          <w:marTop w:val="0"/>
          <w:marBottom w:val="0"/>
          <w:divBdr>
            <w:top w:val="none" w:sz="0" w:space="0" w:color="auto"/>
            <w:left w:val="none" w:sz="0" w:space="0" w:color="auto"/>
            <w:bottom w:val="none" w:sz="0" w:space="0" w:color="auto"/>
            <w:right w:val="none" w:sz="0" w:space="0" w:color="auto"/>
          </w:divBdr>
        </w:div>
        <w:div w:id="1605532169">
          <w:marLeft w:val="0"/>
          <w:marRight w:val="0"/>
          <w:marTop w:val="0"/>
          <w:marBottom w:val="0"/>
          <w:divBdr>
            <w:top w:val="none" w:sz="0" w:space="0" w:color="auto"/>
            <w:left w:val="none" w:sz="0" w:space="0" w:color="auto"/>
            <w:bottom w:val="none" w:sz="0" w:space="0" w:color="auto"/>
            <w:right w:val="none" w:sz="0" w:space="0" w:color="auto"/>
          </w:divBdr>
        </w:div>
        <w:div w:id="1634481354">
          <w:marLeft w:val="0"/>
          <w:marRight w:val="0"/>
          <w:marTop w:val="0"/>
          <w:marBottom w:val="0"/>
          <w:divBdr>
            <w:top w:val="none" w:sz="0" w:space="0" w:color="auto"/>
            <w:left w:val="none" w:sz="0" w:space="0" w:color="auto"/>
            <w:bottom w:val="none" w:sz="0" w:space="0" w:color="auto"/>
            <w:right w:val="none" w:sz="0" w:space="0" w:color="auto"/>
          </w:divBdr>
        </w:div>
        <w:div w:id="977997498">
          <w:marLeft w:val="0"/>
          <w:marRight w:val="0"/>
          <w:marTop w:val="0"/>
          <w:marBottom w:val="0"/>
          <w:divBdr>
            <w:top w:val="none" w:sz="0" w:space="0" w:color="auto"/>
            <w:left w:val="none" w:sz="0" w:space="0" w:color="auto"/>
            <w:bottom w:val="none" w:sz="0" w:space="0" w:color="auto"/>
            <w:right w:val="none" w:sz="0" w:space="0" w:color="auto"/>
          </w:divBdr>
        </w:div>
        <w:div w:id="1964723458">
          <w:marLeft w:val="0"/>
          <w:marRight w:val="0"/>
          <w:marTop w:val="0"/>
          <w:marBottom w:val="0"/>
          <w:divBdr>
            <w:top w:val="none" w:sz="0" w:space="0" w:color="auto"/>
            <w:left w:val="none" w:sz="0" w:space="0" w:color="auto"/>
            <w:bottom w:val="none" w:sz="0" w:space="0" w:color="auto"/>
            <w:right w:val="none" w:sz="0" w:space="0" w:color="auto"/>
          </w:divBdr>
        </w:div>
        <w:div w:id="1770006602">
          <w:marLeft w:val="0"/>
          <w:marRight w:val="0"/>
          <w:marTop w:val="0"/>
          <w:marBottom w:val="0"/>
          <w:divBdr>
            <w:top w:val="none" w:sz="0" w:space="0" w:color="auto"/>
            <w:left w:val="none" w:sz="0" w:space="0" w:color="auto"/>
            <w:bottom w:val="none" w:sz="0" w:space="0" w:color="auto"/>
            <w:right w:val="none" w:sz="0" w:space="0" w:color="auto"/>
          </w:divBdr>
        </w:div>
        <w:div w:id="886793452">
          <w:marLeft w:val="0"/>
          <w:marRight w:val="0"/>
          <w:marTop w:val="0"/>
          <w:marBottom w:val="0"/>
          <w:divBdr>
            <w:top w:val="none" w:sz="0" w:space="0" w:color="auto"/>
            <w:left w:val="none" w:sz="0" w:space="0" w:color="auto"/>
            <w:bottom w:val="none" w:sz="0" w:space="0" w:color="auto"/>
            <w:right w:val="none" w:sz="0" w:space="0" w:color="auto"/>
          </w:divBdr>
        </w:div>
        <w:div w:id="1444498835">
          <w:marLeft w:val="0"/>
          <w:marRight w:val="0"/>
          <w:marTop w:val="0"/>
          <w:marBottom w:val="0"/>
          <w:divBdr>
            <w:top w:val="none" w:sz="0" w:space="0" w:color="auto"/>
            <w:left w:val="none" w:sz="0" w:space="0" w:color="auto"/>
            <w:bottom w:val="none" w:sz="0" w:space="0" w:color="auto"/>
            <w:right w:val="none" w:sz="0" w:space="0" w:color="auto"/>
          </w:divBdr>
        </w:div>
        <w:div w:id="419179020">
          <w:marLeft w:val="0"/>
          <w:marRight w:val="0"/>
          <w:marTop w:val="0"/>
          <w:marBottom w:val="0"/>
          <w:divBdr>
            <w:top w:val="none" w:sz="0" w:space="0" w:color="auto"/>
            <w:left w:val="none" w:sz="0" w:space="0" w:color="auto"/>
            <w:bottom w:val="none" w:sz="0" w:space="0" w:color="auto"/>
            <w:right w:val="none" w:sz="0" w:space="0" w:color="auto"/>
          </w:divBdr>
        </w:div>
        <w:div w:id="576867795">
          <w:marLeft w:val="0"/>
          <w:marRight w:val="0"/>
          <w:marTop w:val="0"/>
          <w:marBottom w:val="0"/>
          <w:divBdr>
            <w:top w:val="none" w:sz="0" w:space="0" w:color="auto"/>
            <w:left w:val="none" w:sz="0" w:space="0" w:color="auto"/>
            <w:bottom w:val="none" w:sz="0" w:space="0" w:color="auto"/>
            <w:right w:val="none" w:sz="0" w:space="0" w:color="auto"/>
          </w:divBdr>
        </w:div>
        <w:div w:id="738746100">
          <w:marLeft w:val="0"/>
          <w:marRight w:val="0"/>
          <w:marTop w:val="0"/>
          <w:marBottom w:val="0"/>
          <w:divBdr>
            <w:top w:val="none" w:sz="0" w:space="0" w:color="auto"/>
            <w:left w:val="none" w:sz="0" w:space="0" w:color="auto"/>
            <w:bottom w:val="none" w:sz="0" w:space="0" w:color="auto"/>
            <w:right w:val="none" w:sz="0" w:space="0" w:color="auto"/>
          </w:divBdr>
        </w:div>
        <w:div w:id="1639646703">
          <w:marLeft w:val="0"/>
          <w:marRight w:val="0"/>
          <w:marTop w:val="0"/>
          <w:marBottom w:val="0"/>
          <w:divBdr>
            <w:top w:val="none" w:sz="0" w:space="0" w:color="auto"/>
            <w:left w:val="none" w:sz="0" w:space="0" w:color="auto"/>
            <w:bottom w:val="none" w:sz="0" w:space="0" w:color="auto"/>
            <w:right w:val="none" w:sz="0" w:space="0" w:color="auto"/>
          </w:divBdr>
        </w:div>
        <w:div w:id="621501069">
          <w:marLeft w:val="0"/>
          <w:marRight w:val="0"/>
          <w:marTop w:val="0"/>
          <w:marBottom w:val="0"/>
          <w:divBdr>
            <w:top w:val="none" w:sz="0" w:space="0" w:color="auto"/>
            <w:left w:val="none" w:sz="0" w:space="0" w:color="auto"/>
            <w:bottom w:val="none" w:sz="0" w:space="0" w:color="auto"/>
            <w:right w:val="none" w:sz="0" w:space="0" w:color="auto"/>
          </w:divBdr>
        </w:div>
        <w:div w:id="2067558523">
          <w:marLeft w:val="0"/>
          <w:marRight w:val="0"/>
          <w:marTop w:val="0"/>
          <w:marBottom w:val="0"/>
          <w:divBdr>
            <w:top w:val="none" w:sz="0" w:space="0" w:color="auto"/>
            <w:left w:val="none" w:sz="0" w:space="0" w:color="auto"/>
            <w:bottom w:val="none" w:sz="0" w:space="0" w:color="auto"/>
            <w:right w:val="none" w:sz="0" w:space="0" w:color="auto"/>
          </w:divBdr>
        </w:div>
        <w:div w:id="925067761">
          <w:marLeft w:val="0"/>
          <w:marRight w:val="0"/>
          <w:marTop w:val="0"/>
          <w:marBottom w:val="0"/>
          <w:divBdr>
            <w:top w:val="none" w:sz="0" w:space="0" w:color="auto"/>
            <w:left w:val="none" w:sz="0" w:space="0" w:color="auto"/>
            <w:bottom w:val="none" w:sz="0" w:space="0" w:color="auto"/>
            <w:right w:val="none" w:sz="0" w:space="0" w:color="auto"/>
          </w:divBdr>
        </w:div>
        <w:div w:id="1536426335">
          <w:marLeft w:val="0"/>
          <w:marRight w:val="0"/>
          <w:marTop w:val="0"/>
          <w:marBottom w:val="0"/>
          <w:divBdr>
            <w:top w:val="none" w:sz="0" w:space="0" w:color="auto"/>
            <w:left w:val="none" w:sz="0" w:space="0" w:color="auto"/>
            <w:bottom w:val="none" w:sz="0" w:space="0" w:color="auto"/>
            <w:right w:val="none" w:sz="0" w:space="0" w:color="auto"/>
          </w:divBdr>
        </w:div>
        <w:div w:id="517475743">
          <w:marLeft w:val="0"/>
          <w:marRight w:val="0"/>
          <w:marTop w:val="0"/>
          <w:marBottom w:val="0"/>
          <w:divBdr>
            <w:top w:val="none" w:sz="0" w:space="0" w:color="auto"/>
            <w:left w:val="none" w:sz="0" w:space="0" w:color="auto"/>
            <w:bottom w:val="none" w:sz="0" w:space="0" w:color="auto"/>
            <w:right w:val="none" w:sz="0" w:space="0" w:color="auto"/>
          </w:divBdr>
        </w:div>
        <w:div w:id="312492607">
          <w:marLeft w:val="0"/>
          <w:marRight w:val="0"/>
          <w:marTop w:val="0"/>
          <w:marBottom w:val="0"/>
          <w:divBdr>
            <w:top w:val="none" w:sz="0" w:space="0" w:color="auto"/>
            <w:left w:val="none" w:sz="0" w:space="0" w:color="auto"/>
            <w:bottom w:val="none" w:sz="0" w:space="0" w:color="auto"/>
            <w:right w:val="none" w:sz="0" w:space="0" w:color="auto"/>
          </w:divBdr>
        </w:div>
        <w:div w:id="274096226">
          <w:marLeft w:val="0"/>
          <w:marRight w:val="0"/>
          <w:marTop w:val="0"/>
          <w:marBottom w:val="0"/>
          <w:divBdr>
            <w:top w:val="none" w:sz="0" w:space="0" w:color="auto"/>
            <w:left w:val="none" w:sz="0" w:space="0" w:color="auto"/>
            <w:bottom w:val="none" w:sz="0" w:space="0" w:color="auto"/>
            <w:right w:val="none" w:sz="0" w:space="0" w:color="auto"/>
          </w:divBdr>
        </w:div>
        <w:div w:id="642736208">
          <w:marLeft w:val="0"/>
          <w:marRight w:val="0"/>
          <w:marTop w:val="0"/>
          <w:marBottom w:val="0"/>
          <w:divBdr>
            <w:top w:val="none" w:sz="0" w:space="0" w:color="auto"/>
            <w:left w:val="none" w:sz="0" w:space="0" w:color="auto"/>
            <w:bottom w:val="none" w:sz="0" w:space="0" w:color="auto"/>
            <w:right w:val="none" w:sz="0" w:space="0" w:color="auto"/>
          </w:divBdr>
        </w:div>
        <w:div w:id="321156482">
          <w:marLeft w:val="0"/>
          <w:marRight w:val="0"/>
          <w:marTop w:val="0"/>
          <w:marBottom w:val="0"/>
          <w:divBdr>
            <w:top w:val="none" w:sz="0" w:space="0" w:color="auto"/>
            <w:left w:val="none" w:sz="0" w:space="0" w:color="auto"/>
            <w:bottom w:val="none" w:sz="0" w:space="0" w:color="auto"/>
            <w:right w:val="none" w:sz="0" w:space="0" w:color="auto"/>
          </w:divBdr>
        </w:div>
        <w:div w:id="908147898">
          <w:marLeft w:val="0"/>
          <w:marRight w:val="0"/>
          <w:marTop w:val="0"/>
          <w:marBottom w:val="0"/>
          <w:divBdr>
            <w:top w:val="none" w:sz="0" w:space="0" w:color="auto"/>
            <w:left w:val="none" w:sz="0" w:space="0" w:color="auto"/>
            <w:bottom w:val="none" w:sz="0" w:space="0" w:color="auto"/>
            <w:right w:val="none" w:sz="0" w:space="0" w:color="auto"/>
          </w:divBdr>
        </w:div>
        <w:div w:id="963658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1191</Words>
  <Characters>6434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Kiayias</dc:creator>
  <cp:keywords/>
  <dc:description/>
  <cp:lastModifiedBy>Antonis Kiayias</cp:lastModifiedBy>
  <cp:revision>14</cp:revision>
  <dcterms:created xsi:type="dcterms:W3CDTF">2020-03-21T15:01:00Z</dcterms:created>
  <dcterms:modified xsi:type="dcterms:W3CDTF">2020-03-22T09:19:00Z</dcterms:modified>
</cp:coreProperties>
</file>